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9B" w:rsidRPr="00F17DB9" w:rsidRDefault="0050519B" w:rsidP="00E777F0">
      <w:pPr>
        <w:keepNext/>
        <w:spacing w:before="240" w:after="60" w:line="240" w:lineRule="auto"/>
        <w:jc w:val="center"/>
        <w:outlineLvl w:val="3"/>
        <w:rPr>
          <w:rFonts w:ascii="Times New Roman" w:hAnsi="Times New Roman"/>
          <w:bCs/>
          <w:sz w:val="28"/>
          <w:szCs w:val="28"/>
          <w:lang w:eastAsia="ru-RU"/>
        </w:rPr>
      </w:pPr>
      <w:r w:rsidRPr="00F17DB9">
        <w:rPr>
          <w:rFonts w:ascii="Times New Roman" w:hAnsi="Times New Roman"/>
          <w:bCs/>
          <w:sz w:val="28"/>
          <w:szCs w:val="28"/>
          <w:lang w:eastAsia="ru-RU"/>
        </w:rPr>
        <w:t>АДМИНИСТРАЦИЯ Н</w:t>
      </w:r>
      <w:r>
        <w:rPr>
          <w:rFonts w:ascii="Times New Roman" w:hAnsi="Times New Roman"/>
          <w:bCs/>
          <w:sz w:val="28"/>
          <w:szCs w:val="28"/>
          <w:lang w:eastAsia="ru-RU"/>
        </w:rPr>
        <w:t>ОВОНИКОЛЬ</w:t>
      </w:r>
      <w:r w:rsidRPr="00F17DB9">
        <w:rPr>
          <w:rFonts w:ascii="Times New Roman" w:hAnsi="Times New Roman"/>
          <w:bCs/>
          <w:sz w:val="28"/>
          <w:szCs w:val="28"/>
          <w:lang w:eastAsia="ru-RU"/>
        </w:rPr>
        <w:t>СКОГО СЕЛЬСКОГО ПОСЕЛЕНИЯ</w:t>
      </w:r>
    </w:p>
    <w:p w:rsidR="0050519B" w:rsidRPr="00F17DB9" w:rsidRDefault="0050519B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17DB9">
        <w:rPr>
          <w:rFonts w:ascii="Times New Roman" w:hAnsi="Times New Roman"/>
          <w:sz w:val="28"/>
          <w:szCs w:val="28"/>
          <w:lang w:eastAsia="ru-RU"/>
        </w:rPr>
        <w:t xml:space="preserve">АЛЕКСАНДРОВСКОГО РАЙОНА </w:t>
      </w:r>
    </w:p>
    <w:bookmarkEnd w:id="0"/>
    <w:p w:rsidR="0050519B" w:rsidRPr="00F17DB9" w:rsidRDefault="0050519B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ТОМСКОЙ  ОБЛАСТИ</w:t>
      </w:r>
    </w:p>
    <w:p w:rsidR="0050519B" w:rsidRPr="00F17DB9" w:rsidRDefault="0050519B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0519B" w:rsidRPr="00F17DB9" w:rsidRDefault="0050519B" w:rsidP="00E777F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17DB9"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50519B" w:rsidRPr="00E777F0" w:rsidRDefault="0050519B" w:rsidP="00E777F0">
      <w:pPr>
        <w:spacing w:after="0" w:line="240" w:lineRule="auto"/>
        <w:ind w:firstLine="546"/>
        <w:rPr>
          <w:rFonts w:ascii="Times New Roman" w:hAnsi="Times New Roman"/>
          <w:sz w:val="24"/>
          <w:szCs w:val="24"/>
          <w:lang w:eastAsia="ru-RU"/>
        </w:rPr>
      </w:pPr>
    </w:p>
    <w:p w:rsidR="0050519B" w:rsidRPr="00E777F0" w:rsidRDefault="0050519B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4428"/>
        <w:gridCol w:w="4469"/>
      </w:tblGrid>
      <w:tr w:rsidR="0050519B" w:rsidRPr="009F0A01" w:rsidTr="00E777F0">
        <w:tc>
          <w:tcPr>
            <w:tcW w:w="4428" w:type="dxa"/>
          </w:tcPr>
          <w:p w:rsidR="0050519B" w:rsidRPr="00E777F0" w:rsidRDefault="0050519B" w:rsidP="00E777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519B" w:rsidRPr="00E777F0" w:rsidRDefault="0050519B" w:rsidP="008A52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>202</w:t>
              </w: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</w:t>
              </w:r>
              <w:r w:rsidRPr="00E777F0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</w:t>
            </w:r>
          </w:p>
        </w:tc>
        <w:tc>
          <w:tcPr>
            <w:tcW w:w="4469" w:type="dxa"/>
          </w:tcPr>
          <w:p w:rsidR="0050519B" w:rsidRPr="00E777F0" w:rsidRDefault="0050519B" w:rsidP="008A52FC">
            <w:pPr>
              <w:keepNext/>
              <w:tabs>
                <w:tab w:val="left" w:pos="855"/>
                <w:tab w:val="right" w:pos="4892"/>
              </w:tabs>
              <w:spacing w:before="240" w:after="60" w:line="240" w:lineRule="auto"/>
              <w:ind w:right="-108"/>
              <w:outlineLvl w:val="1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                    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</w:t>
            </w:r>
            <w:r w:rsidRPr="00E777F0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№ 28 </w:t>
            </w:r>
            <w:r w:rsidRPr="00E777F0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ab/>
              <w:t xml:space="preserve">  </w:t>
            </w:r>
          </w:p>
        </w:tc>
      </w:tr>
      <w:tr w:rsidR="0050519B" w:rsidRPr="009F0A01" w:rsidTr="00E777F0">
        <w:tc>
          <w:tcPr>
            <w:tcW w:w="8897" w:type="dxa"/>
            <w:gridSpan w:val="2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с.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овоникольское</w:t>
            </w:r>
          </w:p>
        </w:tc>
      </w:tr>
    </w:tbl>
    <w:p w:rsidR="0050519B" w:rsidRPr="00E777F0" w:rsidRDefault="0050519B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534" w:type="dxa"/>
        <w:tblLook w:val="01E0"/>
      </w:tblPr>
      <w:tblGrid>
        <w:gridCol w:w="7938"/>
      </w:tblGrid>
      <w:tr w:rsidR="0050519B" w:rsidRPr="009F0A01" w:rsidTr="00E777F0">
        <w:tc>
          <w:tcPr>
            <w:tcW w:w="7938" w:type="dxa"/>
          </w:tcPr>
          <w:p w:rsidR="0050519B" w:rsidRPr="005E6A59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Администрации Н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овоникольского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сельского поселения от 30.12.2021 </w:t>
            </w:r>
          </w:p>
          <w:p w:rsidR="0050519B" w:rsidRPr="005E6A59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«Об утверждении сводной бюджетной росписи</w:t>
            </w:r>
          </w:p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бюджета муниципального образования</w:t>
            </w:r>
          </w:p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«Новониколь</w:t>
            </w:r>
            <w:r w:rsidRPr="005E6A5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ское сельское поселение» на 2022 год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</w:tbl>
    <w:p w:rsidR="0050519B" w:rsidRPr="00E777F0" w:rsidRDefault="0050519B" w:rsidP="00E777F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19B" w:rsidRPr="00E777F0" w:rsidRDefault="0050519B" w:rsidP="00E777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Pr="00E777F0" w:rsidRDefault="0050519B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Arial" w:hAnsi="Arial" w:cs="Arial"/>
          <w:sz w:val="24"/>
          <w:szCs w:val="24"/>
          <w:lang w:eastAsia="ru-RU"/>
        </w:rPr>
        <w:tab/>
      </w:r>
      <w:r w:rsidRPr="00E777F0">
        <w:rPr>
          <w:rFonts w:ascii="Times New Roman" w:hAnsi="Times New Roman"/>
          <w:sz w:val="24"/>
          <w:szCs w:val="24"/>
          <w:lang w:eastAsia="ru-RU"/>
        </w:rPr>
        <w:t>В соответствии со статьей 217 Бюджетного кодекса Российской Федерации, на основании решения Совета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ского сельского поселения от 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E777F0">
        <w:rPr>
          <w:rFonts w:ascii="Times New Roman" w:hAnsi="Times New Roman"/>
          <w:sz w:val="24"/>
          <w:szCs w:val="24"/>
          <w:lang w:eastAsia="ru-RU"/>
        </w:rPr>
        <w:t>.12.202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№ 1</w:t>
      </w:r>
      <w:r>
        <w:rPr>
          <w:rFonts w:ascii="Times New Roman" w:hAnsi="Times New Roman"/>
          <w:sz w:val="24"/>
          <w:szCs w:val="24"/>
          <w:lang w:eastAsia="ru-RU"/>
        </w:rPr>
        <w:t xml:space="preserve">45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«О бюджете муниципального  образования 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 и  плановый период 202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Pr="00A92A2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постановления Администрации Новоникольского сельского поселения  от 16.05.2022 № 22</w:t>
      </w:r>
      <w:r w:rsidRPr="004930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4930EA">
        <w:rPr>
          <w:rFonts w:ascii="Times New Roman" w:hAnsi="Times New Roman"/>
          <w:sz w:val="24"/>
          <w:szCs w:val="24"/>
        </w:rPr>
        <w:t>Об    утверждении    Порядка</w:t>
      </w:r>
      <w:r w:rsidRPr="00F855DA">
        <w:rPr>
          <w:rFonts w:ascii="Times New Roman" w:hAnsi="Times New Roman"/>
          <w:sz w:val="24"/>
          <w:szCs w:val="24"/>
        </w:rPr>
        <w:t xml:space="preserve"> составления и ведения сводной бюджетной росписи и бюджетных росписей главных распорядителей средств бюджета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F855D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овониколь</w:t>
      </w:r>
      <w:r w:rsidRPr="00F855DA">
        <w:rPr>
          <w:rFonts w:ascii="Times New Roman" w:hAnsi="Times New Roman"/>
          <w:sz w:val="24"/>
          <w:szCs w:val="24"/>
        </w:rPr>
        <w:t>ское сельское поселение</w:t>
      </w:r>
      <w:r>
        <w:rPr>
          <w:rFonts w:ascii="Times New Roman" w:hAnsi="Times New Roman"/>
          <w:sz w:val="24"/>
          <w:szCs w:val="24"/>
        </w:rPr>
        <w:t>»</w:t>
      </w:r>
      <w:r w:rsidRPr="00F855DA">
        <w:rPr>
          <w:rFonts w:ascii="Times New Roman" w:hAnsi="Times New Roman"/>
          <w:sz w:val="24"/>
          <w:szCs w:val="24"/>
        </w:rPr>
        <w:t xml:space="preserve"> (главных администраторов источников финансирования дефицита бюджета)</w:t>
      </w:r>
    </w:p>
    <w:p w:rsidR="0050519B" w:rsidRPr="00E777F0" w:rsidRDefault="0050519B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519B" w:rsidRPr="00E777F0" w:rsidRDefault="0050519B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>ПОСТАНОВЛЯЮ:</w:t>
      </w:r>
    </w:p>
    <w:p w:rsidR="0050519B" w:rsidRPr="00E777F0" w:rsidRDefault="0050519B" w:rsidP="00E777F0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519B" w:rsidRPr="005E6A59" w:rsidRDefault="0050519B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1. Внести в Постановление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1 г. № 72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год следующие изменения:</w:t>
      </w:r>
    </w:p>
    <w:p w:rsidR="0050519B" w:rsidRPr="005E6A59" w:rsidRDefault="0050519B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 xml:space="preserve"> приложения 1,2,3  к постановлению Администрации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5E6A59">
        <w:rPr>
          <w:rFonts w:ascii="Times New Roman" w:hAnsi="Times New Roman"/>
          <w:sz w:val="24"/>
          <w:szCs w:val="24"/>
          <w:lang w:eastAsia="ru-RU"/>
        </w:rPr>
        <w:t>ского сельского поселения от 30.12.202</w:t>
      </w:r>
      <w:r>
        <w:rPr>
          <w:rFonts w:ascii="Times New Roman" w:hAnsi="Times New Roman"/>
          <w:sz w:val="24"/>
          <w:szCs w:val="24"/>
          <w:lang w:eastAsia="ru-RU"/>
        </w:rPr>
        <w:t>1 г. № 72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«Об утверждении сводной бюджетной росписи бюджета муниципального образования «Н</w:t>
      </w:r>
      <w:r>
        <w:rPr>
          <w:rFonts w:ascii="Times New Roman" w:hAnsi="Times New Roman"/>
          <w:sz w:val="24"/>
          <w:szCs w:val="24"/>
          <w:lang w:eastAsia="ru-RU"/>
        </w:rPr>
        <w:t>овоникольс</w:t>
      </w:r>
      <w:r w:rsidRPr="005E6A59">
        <w:rPr>
          <w:rFonts w:ascii="Times New Roman" w:hAnsi="Times New Roman"/>
          <w:sz w:val="24"/>
          <w:szCs w:val="24"/>
          <w:lang w:eastAsia="ru-RU"/>
        </w:rPr>
        <w:t>кое сельское поселение» на 202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 год» изложить в новой редакции согласно приложению 1,2,3.</w:t>
      </w:r>
    </w:p>
    <w:p w:rsidR="0050519B" w:rsidRPr="005E6A59" w:rsidRDefault="0050519B" w:rsidP="005E6A59">
      <w:pPr>
        <w:autoSpaceDE w:val="0"/>
        <w:autoSpaceDN w:val="0"/>
        <w:adjustRightInd w:val="0"/>
        <w:spacing w:after="0" w:line="240" w:lineRule="auto"/>
        <w:ind w:right="283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5E6A59">
        <w:rPr>
          <w:rFonts w:ascii="Times New Roman" w:hAnsi="Times New Roman"/>
          <w:sz w:val="24"/>
          <w:szCs w:val="24"/>
          <w:lang w:eastAsia="ru-RU"/>
        </w:rPr>
        <w:t xml:space="preserve">. Настоящее постановление </w:t>
      </w:r>
      <w:r>
        <w:rPr>
          <w:rFonts w:ascii="Times New Roman" w:hAnsi="Times New Roman"/>
          <w:sz w:val="24"/>
          <w:szCs w:val="24"/>
          <w:lang w:eastAsia="ru-RU"/>
        </w:rPr>
        <w:t>подлежит официальному опубликованию и размещению на официальном сайте муниципального образования «Новоникольское сельское поселение».</w:t>
      </w:r>
    </w:p>
    <w:p w:rsidR="0050519B" w:rsidRPr="005E6A59" w:rsidRDefault="0050519B" w:rsidP="005E6A59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  <w:r w:rsidRPr="005E6A59">
        <w:rPr>
          <w:rFonts w:ascii="Times New Roman" w:hAnsi="Times New Roman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50519B" w:rsidRPr="00E777F0" w:rsidRDefault="0050519B" w:rsidP="00E777F0">
      <w:pPr>
        <w:autoSpaceDE w:val="0"/>
        <w:autoSpaceDN w:val="0"/>
        <w:adjustRightInd w:val="0"/>
        <w:spacing w:after="0" w:line="240" w:lineRule="auto"/>
        <w:ind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50519B" w:rsidRPr="00E777F0" w:rsidRDefault="0050519B" w:rsidP="00E777F0">
      <w:pPr>
        <w:autoSpaceDE w:val="0"/>
        <w:autoSpaceDN w:val="0"/>
        <w:adjustRightInd w:val="0"/>
        <w:spacing w:after="0" w:line="240" w:lineRule="auto"/>
        <w:ind w:left="1211" w:right="283" w:firstLine="709"/>
        <w:rPr>
          <w:rFonts w:ascii="Times New Roman" w:hAnsi="Times New Roman"/>
          <w:sz w:val="24"/>
          <w:szCs w:val="24"/>
          <w:lang w:eastAsia="ru-RU"/>
        </w:rPr>
      </w:pPr>
    </w:p>
    <w:p w:rsidR="0050519B" w:rsidRPr="00E777F0" w:rsidRDefault="0050519B" w:rsidP="00E777F0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4"/>
          <w:szCs w:val="24"/>
          <w:lang w:eastAsia="ru-RU"/>
        </w:rPr>
      </w:pPr>
    </w:p>
    <w:p w:rsidR="0050519B" w:rsidRPr="00E777F0" w:rsidRDefault="0050519B" w:rsidP="00E777F0">
      <w:pPr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4"/>
          <w:szCs w:val="24"/>
          <w:lang w:eastAsia="ru-RU"/>
        </w:rPr>
      </w:pPr>
    </w:p>
    <w:p w:rsidR="0050519B" w:rsidRPr="00E777F0" w:rsidRDefault="0050519B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E777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50519B" w:rsidSect="00F17DB9">
          <w:headerReference w:type="default" r:id="rId7"/>
          <w:foot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777F0">
        <w:rPr>
          <w:rFonts w:ascii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Новоникольского сельского поселения 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             В.Н.Першин</w:t>
      </w:r>
    </w:p>
    <w:p w:rsidR="0050519B" w:rsidRPr="00E777F0" w:rsidRDefault="0050519B" w:rsidP="002E72B8">
      <w:pPr>
        <w:keepNext/>
        <w:keepLines/>
        <w:tabs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50519B" w:rsidRDefault="0050519B" w:rsidP="00E777F0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50519B" w:rsidRDefault="0050519B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50519B" w:rsidRPr="00E777F0" w:rsidRDefault="0050519B" w:rsidP="00381565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.12.2021 г. № </w:t>
      </w:r>
      <w:r>
        <w:rPr>
          <w:rFonts w:ascii="Times New Roman" w:hAnsi="Times New Roman"/>
          <w:sz w:val="24"/>
          <w:szCs w:val="24"/>
          <w:lang w:eastAsia="ru-RU"/>
        </w:rPr>
        <w:t>72</w:t>
      </w:r>
    </w:p>
    <w:p w:rsidR="0050519B" w:rsidRDefault="0050519B" w:rsidP="00E777F0">
      <w:pPr>
        <w:keepNext/>
        <w:keepLines/>
        <w:spacing w:after="12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50519B" w:rsidRPr="00E777F0" w:rsidRDefault="0050519B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водная  бюджетная роспись </w:t>
      </w:r>
    </w:p>
    <w:p w:rsidR="0050519B" w:rsidRPr="00E777F0" w:rsidRDefault="0050519B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>бюджета муниципального образования «Н</w:t>
      </w:r>
      <w:r>
        <w:rPr>
          <w:rFonts w:ascii="Times New Roman" w:hAnsi="Times New Roman"/>
          <w:b/>
          <w:sz w:val="24"/>
          <w:szCs w:val="24"/>
          <w:lang w:eastAsia="ru-RU"/>
        </w:rPr>
        <w:t>овониколь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ское сельское поселение» </w:t>
      </w:r>
    </w:p>
    <w:p w:rsidR="0050519B" w:rsidRDefault="0050519B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 на 202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E777F0">
        <w:rPr>
          <w:rFonts w:ascii="Times New Roman" w:hAnsi="Times New Roman"/>
          <w:b/>
          <w:sz w:val="24"/>
          <w:szCs w:val="24"/>
          <w:lang w:eastAsia="ru-RU"/>
        </w:rPr>
        <w:t xml:space="preserve"> год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и на плановый период 2023 и 2024 годов</w:t>
      </w:r>
    </w:p>
    <w:p w:rsidR="0050519B" w:rsidRDefault="0050519B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0519B" w:rsidRPr="00802EFE" w:rsidRDefault="0050519B" w:rsidP="00797F27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97F27">
        <w:rPr>
          <w:rFonts w:ascii="Times New Roman" w:hAnsi="Times New Roman"/>
          <w:sz w:val="24"/>
          <w:szCs w:val="24"/>
          <w:lang w:eastAsia="ru-RU"/>
        </w:rPr>
        <w:t>Раздел 1.</w:t>
      </w:r>
      <w:r w:rsidRPr="00797F2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Бюджетные ассигнования по расходам местного</w:t>
      </w:r>
    </w:p>
    <w:p w:rsidR="0050519B" w:rsidRDefault="0050519B" w:rsidP="00797F27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2EFE">
        <w:rPr>
          <w:rFonts w:ascii="Times New Roman" w:hAnsi="Times New Roman"/>
          <w:color w:val="000000"/>
          <w:sz w:val="24"/>
          <w:szCs w:val="24"/>
          <w:lang w:eastAsia="ru-RU"/>
        </w:rPr>
        <w:t>бюджета на 2022 финансовый год</w:t>
      </w:r>
    </w:p>
    <w:p w:rsidR="0050519B" w:rsidRPr="00E777F0" w:rsidRDefault="0050519B" w:rsidP="00E777F0">
      <w:pPr>
        <w:keepNext/>
        <w:keepLines/>
        <w:spacing w:after="12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752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38"/>
        <w:gridCol w:w="709"/>
        <w:gridCol w:w="708"/>
        <w:gridCol w:w="1276"/>
        <w:gridCol w:w="561"/>
        <w:gridCol w:w="1260"/>
      </w:tblGrid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6314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6314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6314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6314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6314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6314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Сумма (тыс. руб.)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71CB9" w:rsidRDefault="0050519B" w:rsidP="009D7A6C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15 227,200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71CB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71CB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71CB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71CB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71CB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71CB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15 227,200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71CB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71CB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71CB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71CB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71CB9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71CB9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4 329,662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3 253,300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812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770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770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15,217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10,660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196,300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196,300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881F62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868,400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881F62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335,400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881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881F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9F0A01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9F0A01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245,400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245,400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37294" w:rsidRDefault="0050519B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7 871,302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6 890,543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5 128,254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5 036,254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1 762,289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23729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1 597,289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Обследование дымовых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8662D">
              <w:rPr>
                <w:rFonts w:ascii="Times New Roman" w:hAnsi="Times New Roman"/>
                <w:sz w:val="24"/>
                <w:szCs w:val="24"/>
                <w:lang w:eastAsia="ru-RU"/>
              </w:rPr>
              <w:t>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5863DB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980,759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ограждения кладбища в с.Новоникольское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435C04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435C04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A926C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435C04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553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7,965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7,965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7,965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DD3887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  <w:tr w:rsidR="0050519B" w:rsidRPr="009F0A01" w:rsidTr="00E777F0">
        <w:trPr>
          <w:trHeight w:val="2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E777F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- 46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</w:tr>
    </w:tbl>
    <w:p w:rsidR="0050519B" w:rsidRDefault="0050519B" w:rsidP="00E777F0">
      <w:pPr>
        <w:ind w:left="-567" w:firstLine="567"/>
      </w:pPr>
    </w:p>
    <w:p w:rsidR="0050519B" w:rsidRPr="00381565" w:rsidRDefault="0050519B" w:rsidP="00381565"/>
    <w:p w:rsidR="0050519B" w:rsidRPr="00381565" w:rsidRDefault="0050519B" w:rsidP="00381565"/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Pr="0037579B" w:rsidRDefault="0050519B" w:rsidP="002178B1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37579B">
        <w:rPr>
          <w:rFonts w:ascii="Times New Roman" w:hAnsi="Times New Roman"/>
          <w:sz w:val="24"/>
          <w:szCs w:val="24"/>
          <w:lang w:eastAsia="ru-RU"/>
        </w:rPr>
        <w:t>Бюджетные ассигнования по расходам местного</w:t>
      </w:r>
    </w:p>
    <w:p w:rsidR="0050519B" w:rsidRPr="002178B1" w:rsidRDefault="0050519B" w:rsidP="002178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7579B">
        <w:rPr>
          <w:rFonts w:ascii="Times New Roman" w:hAnsi="Times New Roman"/>
          <w:sz w:val="24"/>
          <w:szCs w:val="24"/>
          <w:lang w:eastAsia="ru-RU"/>
        </w:rPr>
        <w:t>бюджета на плановый период 2023 и 2024 годов</w:t>
      </w:r>
    </w:p>
    <w:p w:rsidR="0050519B" w:rsidRDefault="0050519B" w:rsidP="002178B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757" w:type="dxa"/>
        <w:jc w:val="center"/>
        <w:tblInd w:w="-379" w:type="dxa"/>
        <w:tblLayout w:type="fixed"/>
        <w:tblLook w:val="0000"/>
      </w:tblPr>
      <w:tblGrid>
        <w:gridCol w:w="4537"/>
        <w:gridCol w:w="567"/>
        <w:gridCol w:w="708"/>
        <w:gridCol w:w="1276"/>
        <w:gridCol w:w="596"/>
        <w:gridCol w:w="1442"/>
        <w:gridCol w:w="1631"/>
      </w:tblGrid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КЦСР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КВР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Сумма на 2023 год, тыс.руб.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Сумма на 2024 год, тыс.руб.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Муниципальное казённое учреждение «Администрация Новоникольского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 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4 297,350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4 217,450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2178B1" w:rsidTr="00C25421">
        <w:trPr>
          <w:trHeight w:val="357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3 191,045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2 933,145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3 191,045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Денежное содержание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9900100031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9900100032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9900100032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9900100032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792,045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534,145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120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800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4,300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9900100033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850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4,300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9900100030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33,145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9911000000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9922000000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left="38" w:right="48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175,160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338,160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10,160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10,160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left="38" w:right="4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 (транспортный налог)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9900500000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50519B" w:rsidRPr="002178B1" w:rsidTr="00AE042A">
        <w:trPr>
          <w:trHeight w:val="96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9900600000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9900600000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328,000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328,000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328,000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b/>
                <w:i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iCs/>
                <w:color w:val="1D1B11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b/>
                <w:i/>
                <w:iCs/>
                <w:color w:val="1D1B11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МП «Эффективное управление муниципальными финансами и совершенствование межбюджетных отношений в МО «Александровский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Создание условий для обеспечения равных финансовых возможностей муниципальных образований по решению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5620351180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МП «Пожарная безопасность на объектах бюджетной сферы Александровского района на 2022-2026 годы»»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5800000000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Обеспечение мер первичной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5800300000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Содержание пожарных машин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2178B1" w:rsidTr="00C25421">
        <w:trPr>
          <w:trHeight w:val="381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5800300005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232,100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757,400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810,400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left="38" w:right="48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МП «Социальное развитие сел Александровского района на 2017 – 2021 годы и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5200000000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5200100000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5200100007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Установка знаков навигационного ограждения судового хода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0408.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5200100008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512,000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565,000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 xml:space="preserve">МП «Комплексное развитие транспортной инфраструктуры на территории Новоникольского сельского поселения на 2017-2033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9600000000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512,000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565,000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Ремонт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9600100000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9600100000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9600100000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9600200000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9600200000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9600200000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 - 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Муниципальная программа «Социальное развитие сел Александровского района на 2017 - 2021 годы и на период до 2025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Создание условий развития социальной сферы и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5200140120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5200140120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 физическим лицам –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5200140120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519B" w:rsidRPr="002178B1" w:rsidRDefault="0050519B" w:rsidP="00F853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0519B" w:rsidRPr="002178B1" w:rsidRDefault="0050519B" w:rsidP="00F853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5200300000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Сбор и утилизация бытовых и промышленных 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5200300002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519B" w:rsidRPr="002178B1" w:rsidRDefault="0050519B" w:rsidP="00F853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0519B" w:rsidRPr="002178B1" w:rsidRDefault="0050519B" w:rsidP="00F85300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5200300002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519B" w:rsidRPr="002178B1" w:rsidRDefault="0050519B" w:rsidP="00F85300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0519B" w:rsidRPr="002178B1" w:rsidRDefault="0050519B" w:rsidP="00F85300">
            <w:pPr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5200300002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МП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38" w:right="48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Теплоснабжение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6500100000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На пополнение оборотных средств для завоза угля на отопительный сезон организациям, оказывающим услуги учреждениям бюджетной 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color w:val="1D1B11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color w:val="1D1B11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6500100009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6500200000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6500200001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 xml:space="preserve">МП «Комплексное развитие систем коммунальной инфраструктуры муниципального образования Новоникольское сельское поселение на 2015-2020 годы и на период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i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178B1">
              <w:rPr>
                <w:rFonts w:ascii="Times New Roman" w:hAnsi="Times New Roman"/>
                <w:i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Освещение улиц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9900700000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9900700004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9900700004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Предоставление культурно – досуговых услуг на территории Александровского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9900800000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9900800000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9900800000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 xml:space="preserve">Физическая культура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9900000000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right="92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9900900000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9900900000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val="en-US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spacing w:line="240" w:lineRule="atLeast"/>
              <w:ind w:left="-57" w:right="-57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9900900000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540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2178B1" w:rsidTr="00AE042A">
        <w:trPr>
          <w:trHeight w:val="20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ind w:right="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Дефицит бюджета(-), профицит (+)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Pr="00381565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Pr="00381565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Pr="00381565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Pr="00381565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Pr="00381565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Pr="00381565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Pr="00381565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Pr="00381565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Pr="00381565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38156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Pr="00123796" w:rsidRDefault="0050519B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Раздел III. Бюджетные ассигнования по источникам</w:t>
      </w:r>
    </w:p>
    <w:p w:rsidR="0050519B" w:rsidRPr="00123796" w:rsidRDefault="0050519B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23796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123796"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50519B" w:rsidRDefault="0050519B" w:rsidP="00AE042A">
      <w:pPr>
        <w:tabs>
          <w:tab w:val="left" w:pos="4605"/>
        </w:tabs>
        <w:ind w:firstLine="708"/>
      </w:pPr>
      <w:r>
        <w:tab/>
      </w:r>
    </w:p>
    <w:tbl>
      <w:tblPr>
        <w:tblW w:w="9982" w:type="dxa"/>
        <w:tblInd w:w="-176" w:type="dxa"/>
        <w:tblLayout w:type="fixed"/>
        <w:tblLook w:val="00A0"/>
      </w:tblPr>
      <w:tblGrid>
        <w:gridCol w:w="5076"/>
        <w:gridCol w:w="3204"/>
        <w:gridCol w:w="1702"/>
      </w:tblGrid>
      <w:tr w:rsidR="0050519B" w:rsidRPr="00300CAA" w:rsidTr="00F85300">
        <w:trPr>
          <w:trHeight w:val="276"/>
        </w:trPr>
        <w:tc>
          <w:tcPr>
            <w:tcW w:w="5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5693D" w:rsidRDefault="0050519B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0519B" w:rsidRPr="00300CAA" w:rsidTr="00F85300">
        <w:trPr>
          <w:trHeight w:val="276"/>
        </w:trPr>
        <w:tc>
          <w:tcPr>
            <w:tcW w:w="5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19B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19B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5 181,200</w:t>
            </w:r>
          </w:p>
        </w:tc>
      </w:tr>
      <w:tr w:rsidR="0050519B" w:rsidRPr="00300CAA" w:rsidTr="00F85300">
        <w:trPr>
          <w:trHeight w:val="20"/>
        </w:trPr>
        <w:tc>
          <w:tcPr>
            <w:tcW w:w="5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156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5 227,200</w:t>
            </w:r>
          </w:p>
        </w:tc>
      </w:tr>
      <w:tr w:rsidR="0050519B" w:rsidRPr="00300CAA" w:rsidTr="00F85300">
        <w:trPr>
          <w:trHeight w:val="20"/>
        </w:trPr>
        <w:tc>
          <w:tcPr>
            <w:tcW w:w="5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3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-46,000</w:t>
            </w:r>
          </w:p>
        </w:tc>
      </w:tr>
    </w:tbl>
    <w:p w:rsidR="0050519B" w:rsidRDefault="0050519B" w:rsidP="00381565"/>
    <w:p w:rsidR="0050519B" w:rsidRDefault="0050519B" w:rsidP="00381565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AE042A">
      <w:pPr>
        <w:tabs>
          <w:tab w:val="left" w:pos="6345"/>
        </w:tabs>
      </w:pPr>
      <w:r>
        <w:tab/>
      </w:r>
    </w:p>
    <w:p w:rsidR="0050519B" w:rsidRDefault="0050519B" w:rsidP="00AE042A">
      <w:pPr>
        <w:tabs>
          <w:tab w:val="left" w:pos="6345"/>
        </w:tabs>
      </w:pPr>
    </w:p>
    <w:p w:rsidR="0050519B" w:rsidRDefault="0050519B" w:rsidP="00AE042A">
      <w:pPr>
        <w:tabs>
          <w:tab w:val="left" w:pos="6345"/>
        </w:tabs>
      </w:pPr>
    </w:p>
    <w:p w:rsidR="0050519B" w:rsidRDefault="0050519B" w:rsidP="00AE042A">
      <w:pPr>
        <w:tabs>
          <w:tab w:val="left" w:pos="6345"/>
        </w:tabs>
      </w:pPr>
    </w:p>
    <w:p w:rsidR="0050519B" w:rsidRDefault="0050519B" w:rsidP="00AE042A">
      <w:pPr>
        <w:tabs>
          <w:tab w:val="left" w:pos="6345"/>
        </w:tabs>
      </w:pPr>
    </w:p>
    <w:p w:rsidR="0050519B" w:rsidRDefault="0050519B" w:rsidP="00AE042A">
      <w:pPr>
        <w:tabs>
          <w:tab w:val="left" w:pos="6345"/>
        </w:tabs>
      </w:pPr>
    </w:p>
    <w:p w:rsidR="0050519B" w:rsidRDefault="0050519B" w:rsidP="00AE042A">
      <w:pPr>
        <w:tabs>
          <w:tab w:val="left" w:pos="6345"/>
        </w:tabs>
      </w:pPr>
    </w:p>
    <w:p w:rsidR="0050519B" w:rsidRPr="008F2DB5" w:rsidRDefault="0050519B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2DB5">
        <w:rPr>
          <w:rFonts w:ascii="Times New Roman" w:hAnsi="Times New Roman"/>
          <w:sz w:val="24"/>
          <w:szCs w:val="24"/>
          <w:lang w:eastAsia="ru-RU"/>
        </w:rPr>
        <w:t>Раздел IV. Бюджетные ассигнования по источникам</w:t>
      </w:r>
    </w:p>
    <w:p w:rsidR="0050519B" w:rsidRPr="008F2DB5" w:rsidRDefault="0050519B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F2DB5">
        <w:rPr>
          <w:rFonts w:ascii="Times New Roman" w:hAnsi="Times New Roman"/>
          <w:sz w:val="24"/>
          <w:szCs w:val="24"/>
          <w:lang w:eastAsia="ru-RU"/>
        </w:rPr>
        <w:t>финансирования дефицита местного бюджета на плановый период</w:t>
      </w:r>
    </w:p>
    <w:p w:rsidR="0050519B" w:rsidRDefault="0050519B" w:rsidP="00AE042A">
      <w:pPr>
        <w:widowControl w:val="0"/>
        <w:tabs>
          <w:tab w:val="center" w:pos="4961"/>
          <w:tab w:val="left" w:pos="6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8F2DB5">
        <w:rPr>
          <w:rFonts w:ascii="Times New Roman" w:hAnsi="Times New Roman"/>
          <w:sz w:val="24"/>
          <w:szCs w:val="24"/>
          <w:lang w:eastAsia="ru-RU"/>
        </w:rPr>
        <w:t>20</w:t>
      </w:r>
      <w:r>
        <w:rPr>
          <w:rFonts w:ascii="Times New Roman" w:hAnsi="Times New Roman"/>
          <w:sz w:val="24"/>
          <w:szCs w:val="24"/>
          <w:lang w:eastAsia="ru-RU"/>
        </w:rPr>
        <w:t>23</w:t>
      </w:r>
      <w:r w:rsidRPr="008F2DB5">
        <w:rPr>
          <w:rFonts w:ascii="Times New Roman" w:hAnsi="Times New Roman"/>
          <w:sz w:val="24"/>
          <w:szCs w:val="24"/>
          <w:lang w:eastAsia="ru-RU"/>
        </w:rPr>
        <w:t xml:space="preserve"> и 20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8F2DB5">
        <w:rPr>
          <w:rFonts w:ascii="Times New Roman" w:hAnsi="Times New Roman"/>
          <w:sz w:val="24"/>
          <w:szCs w:val="24"/>
          <w:lang w:eastAsia="ru-RU"/>
        </w:rPr>
        <w:t xml:space="preserve"> годов</w:t>
      </w: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50519B" w:rsidRDefault="0050519B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0519B" w:rsidRPr="008F2DB5" w:rsidRDefault="0050519B" w:rsidP="00AE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176" w:type="dxa"/>
        <w:tblLayout w:type="fixed"/>
        <w:tblLook w:val="00A0"/>
      </w:tblPr>
      <w:tblGrid>
        <w:gridCol w:w="4112"/>
        <w:gridCol w:w="3402"/>
        <w:gridCol w:w="1559"/>
        <w:gridCol w:w="1559"/>
      </w:tblGrid>
      <w:tr w:rsidR="0050519B" w:rsidRPr="00300CAA" w:rsidTr="00F85300">
        <w:trPr>
          <w:trHeight w:val="276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  <w:r w:rsidRPr="001800C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Код источника финансирования дефицита местного бюджета по бюджетной классификации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5693D" w:rsidRDefault="0050519B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Сумма,</w:t>
            </w:r>
          </w:p>
          <w:p w:rsidR="0050519B" w:rsidRPr="0005693D" w:rsidRDefault="0050519B" w:rsidP="00F853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5693D">
              <w:rPr>
                <w:rFonts w:ascii="Times New Roman" w:hAnsi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50519B" w:rsidRPr="00300CAA" w:rsidTr="00F85300">
        <w:trPr>
          <w:trHeight w:val="276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 </w:t>
            </w: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79290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50519B" w:rsidRPr="00300CAA" w:rsidTr="00F85300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овониколь</w:t>
            </w: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901 00 00 00 00 00 0000 000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519B" w:rsidRPr="00300CAA" w:rsidTr="00F85300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14 046,364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-14 022,864</w:t>
            </w:r>
          </w:p>
        </w:tc>
      </w:tr>
      <w:tr w:rsidR="0050519B" w:rsidRPr="00300CAA" w:rsidTr="00F85300">
        <w:trPr>
          <w:trHeight w:val="20"/>
        </w:trPr>
        <w:tc>
          <w:tcPr>
            <w:tcW w:w="4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Прочие остатки денежных средств бюджетов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901 01 05 02 01 10 0000 610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14 046,364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381565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14 022,864</w:t>
            </w:r>
          </w:p>
        </w:tc>
      </w:tr>
      <w:tr w:rsidR="0050519B" w:rsidRPr="00300CAA" w:rsidTr="00F85300">
        <w:trPr>
          <w:trHeight w:val="2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Дефицит бюджета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0CF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519B" w:rsidRPr="001800CF" w:rsidRDefault="0050519B" w:rsidP="00F85300">
            <w:pPr>
              <w:tabs>
                <w:tab w:val="left" w:pos="134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50519B" w:rsidRDefault="0050519B" w:rsidP="00AE042A">
      <w:pPr>
        <w:tabs>
          <w:tab w:val="left" w:pos="6345"/>
        </w:tabs>
      </w:pPr>
    </w:p>
    <w:p w:rsidR="0050519B" w:rsidRDefault="0050519B" w:rsidP="00AE042A">
      <w:pPr>
        <w:tabs>
          <w:tab w:val="left" w:pos="6345"/>
        </w:tabs>
      </w:pPr>
    </w:p>
    <w:p w:rsidR="0050519B" w:rsidRDefault="0050519B" w:rsidP="00AE042A">
      <w:pPr>
        <w:tabs>
          <w:tab w:val="left" w:pos="6345"/>
        </w:tabs>
      </w:pPr>
    </w:p>
    <w:p w:rsidR="0050519B" w:rsidRDefault="0050519B" w:rsidP="00AE042A">
      <w:pPr>
        <w:tabs>
          <w:tab w:val="left" w:pos="6345"/>
        </w:tabs>
      </w:pPr>
    </w:p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Pr="00E777F0" w:rsidRDefault="0050519B" w:rsidP="004E3B2C">
      <w:pPr>
        <w:keepNext/>
        <w:keepLines/>
        <w:tabs>
          <w:tab w:val="center" w:pos="4961"/>
          <w:tab w:val="left" w:pos="5985"/>
        </w:tabs>
        <w:spacing w:after="12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hAnsi="Times New Roman"/>
          <w:sz w:val="24"/>
          <w:szCs w:val="24"/>
          <w:lang w:eastAsia="ru-RU"/>
        </w:rPr>
        <w:t>2</w:t>
      </w:r>
    </w:p>
    <w:p w:rsidR="0050519B" w:rsidRDefault="0050519B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Утверждено </w:t>
      </w:r>
      <w:r>
        <w:rPr>
          <w:rFonts w:ascii="Times New Roman" w:hAnsi="Times New Roman"/>
          <w:sz w:val="24"/>
          <w:szCs w:val="24"/>
          <w:lang w:eastAsia="ru-RU"/>
        </w:rPr>
        <w:t>постановлением</w:t>
      </w:r>
    </w:p>
    <w:p w:rsidR="0050519B" w:rsidRDefault="0050519B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Администрации  Новоникольского сельского поселения </w:t>
      </w:r>
    </w:p>
    <w:p w:rsidR="0050519B" w:rsidRPr="00E777F0" w:rsidRDefault="0050519B" w:rsidP="004E3B2C">
      <w:pPr>
        <w:keepNext/>
        <w:keepLines/>
        <w:tabs>
          <w:tab w:val="left" w:pos="5985"/>
        </w:tabs>
        <w:spacing w:after="12" w:line="240" w:lineRule="auto"/>
        <w:ind w:left="5954"/>
        <w:rPr>
          <w:rFonts w:ascii="Times New Roman" w:hAnsi="Times New Roman"/>
          <w:sz w:val="24"/>
          <w:szCs w:val="24"/>
          <w:lang w:eastAsia="ru-RU"/>
        </w:rPr>
      </w:pPr>
      <w:r w:rsidRPr="00E777F0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30.12</w:t>
      </w:r>
      <w:r w:rsidRPr="00E777F0">
        <w:rPr>
          <w:rFonts w:ascii="Times New Roman" w:hAnsi="Times New Roman"/>
          <w:sz w:val="24"/>
          <w:szCs w:val="24"/>
          <w:lang w:eastAsia="ru-RU"/>
        </w:rPr>
        <w:t>.202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E777F0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72</w:t>
      </w:r>
    </w:p>
    <w:p w:rsidR="0050519B" w:rsidRDefault="0050519B" w:rsidP="004E3B2C">
      <w:pPr>
        <w:jc w:val="center"/>
      </w:pPr>
    </w:p>
    <w:p w:rsidR="0050519B" w:rsidRPr="001A4402" w:rsidRDefault="0050519B" w:rsidP="004E3B2C">
      <w:pPr>
        <w:keepNext/>
        <w:keepLines/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ЛИМИТЫ БЮДЖЕТНЫХ ОБЯЗАТЕЛЬСТВ НА 2022</w:t>
      </w:r>
    </w:p>
    <w:p w:rsidR="0050519B" w:rsidRDefault="0050519B" w:rsidP="004E3B2C">
      <w:pPr>
        <w:jc w:val="center"/>
      </w:pPr>
      <w:r w:rsidRPr="001A4402">
        <w:rPr>
          <w:rFonts w:ascii="Times New Roman" w:hAnsi="Times New Roman"/>
          <w:b/>
          <w:color w:val="000000"/>
          <w:sz w:val="20"/>
          <w:szCs w:val="20"/>
          <w:lang w:eastAsia="ru-RU"/>
        </w:rPr>
        <w:t>ФИНАНСОВЫЙ ГОД И НА ПЛАНОВЫЙ ПЕРИОД 2023 И 2024 ГОДОВ</w:t>
      </w:r>
    </w:p>
    <w:tbl>
      <w:tblPr>
        <w:tblW w:w="10558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</w:tblGrid>
      <w:tr w:rsidR="0050519B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63149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63149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63149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63149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63149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2022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63149" w:rsidRDefault="0050519B" w:rsidP="00111034">
            <w:pPr>
              <w:jc w:val="center"/>
              <w:rPr>
                <w:sz w:val="24"/>
                <w:szCs w:val="24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063149" w:rsidRDefault="0050519B" w:rsidP="00111034">
            <w:pPr>
              <w:jc w:val="center"/>
              <w:rPr>
                <w:sz w:val="24"/>
                <w:szCs w:val="24"/>
              </w:rPr>
            </w:pPr>
            <w:r w:rsidRPr="000631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2024 год (тыс. руб.)</w:t>
            </w:r>
          </w:p>
        </w:tc>
      </w:tr>
      <w:tr w:rsidR="0050519B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0714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507141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15 227,200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07141" w:rsidRDefault="0050519B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07141" w:rsidRDefault="0050519B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50519B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0714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71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0714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0714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15 227,200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07141" w:rsidRDefault="0050519B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07141" w:rsidRDefault="0050519B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50519B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0714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07141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4 329,662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07141" w:rsidRDefault="0050519B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4 297,350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07141" w:rsidRDefault="0050519B" w:rsidP="0011103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7141">
              <w:rPr>
                <w:rFonts w:ascii="Times New Roman" w:hAnsi="Times New Roman"/>
                <w:b/>
                <w:bCs/>
                <w:sz w:val="24"/>
                <w:szCs w:val="24"/>
              </w:rPr>
              <w:t>4 217,450</w:t>
            </w:r>
          </w:p>
        </w:tc>
      </w:tr>
      <w:tr w:rsidR="0050519B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</w:tr>
      <w:tr w:rsidR="0050519B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3 253,300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2 933,145</w:t>
            </w:r>
          </w:p>
        </w:tc>
      </w:tr>
      <w:tr w:rsidR="0050519B" w:rsidRPr="009F0A01" w:rsidTr="0011103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1110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50519B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50519B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50519B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50519B" w:rsidRPr="009F0A01" w:rsidTr="008844D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50519B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50519B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50519B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50519B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50519B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812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792,045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534,145</w:t>
            </w:r>
          </w:p>
        </w:tc>
      </w:tr>
      <w:tr w:rsidR="0050519B" w:rsidRPr="009F0A01" w:rsidTr="000A663A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50519B" w:rsidRPr="009F0A01" w:rsidTr="00821BE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50519B" w:rsidRPr="009F0A01" w:rsidTr="00821BE7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770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770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33,145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50519B" w:rsidRPr="009F0A01" w:rsidTr="009F4AB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50519B" w:rsidRPr="009F0A01" w:rsidTr="000656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50519B" w:rsidRPr="009F0A01" w:rsidTr="000656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50519B" w:rsidRPr="009F0A01" w:rsidTr="000656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15,217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175,160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338,160</w:t>
            </w:r>
          </w:p>
        </w:tc>
      </w:tr>
      <w:tr w:rsidR="0050519B" w:rsidRPr="009F0A01" w:rsidTr="0069799F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10,160</w:t>
            </w:r>
          </w:p>
        </w:tc>
      </w:tr>
      <w:tr w:rsidR="0050519B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50519B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50519B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50519B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50519B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0519B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0519B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0519B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50519B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50519B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328,000</w:t>
            </w:r>
          </w:p>
        </w:tc>
      </w:tr>
      <w:tr w:rsidR="0050519B" w:rsidRPr="009F0A01" w:rsidTr="007A7D9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196,300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196,300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9F0A01" w:rsidTr="00D4371E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50519B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881F62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868,400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757,400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810,400</w:t>
            </w:r>
          </w:p>
        </w:tc>
      </w:tr>
      <w:tr w:rsidR="0050519B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881F62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</w:tr>
      <w:tr w:rsidR="0050519B" w:rsidRPr="009F0A01" w:rsidTr="006605E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50519B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50519B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9F0A01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9F0A01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50519B" w:rsidRPr="009F0A01" w:rsidTr="002F412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50519B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50519B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50519B" w:rsidRPr="009F0A01" w:rsidTr="00C40E9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50519B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565,000</w:t>
            </w:r>
          </w:p>
        </w:tc>
      </w:tr>
      <w:tr w:rsidR="0050519B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565,000</w:t>
            </w:r>
          </w:p>
        </w:tc>
      </w:tr>
      <w:tr w:rsidR="0050519B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50519B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50519B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50519B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50519B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50519B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50519B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0519B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519B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50519B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420C2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3729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7 871,302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</w:tr>
      <w:tr w:rsidR="0050519B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6 890,543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</w:tr>
      <w:tr w:rsidR="0050519B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5 128,254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9F0A01" w:rsidTr="005258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50519B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50519B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50519B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50519B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1 762,289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</w:tr>
      <w:tr w:rsidR="0050519B" w:rsidRPr="009F0A01" w:rsidTr="008458DB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1 597,289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50519B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Обследование дымовых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</w:tr>
      <w:tr w:rsidR="0050519B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50519B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50519B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8662D">
              <w:rPr>
                <w:rFonts w:ascii="Times New Roman" w:hAnsi="Times New Roman"/>
                <w:sz w:val="24"/>
                <w:szCs w:val="24"/>
                <w:lang w:eastAsia="ru-RU"/>
              </w:rPr>
              <w:t>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547DB5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F64614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64614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0519B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0519B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0519B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0519B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980,759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</w:tr>
      <w:tr w:rsidR="0050519B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ограждения кладбища в с.Новоникольское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435C0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AF3B62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435C0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435C0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50519B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50519B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50519B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50519B" w:rsidRPr="009F0A01" w:rsidTr="000F4C58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063149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063149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</w:tr>
      <w:tr w:rsidR="0050519B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553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0519B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0519B" w:rsidRPr="009F0A01" w:rsidTr="00590E86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7846B2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tr w:rsidR="0050519B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9F0A01" w:rsidTr="004E787D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9F0A01" w:rsidTr="004E3B2C">
        <w:trPr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- 46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Pr="001A4402" w:rsidRDefault="0050519B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50519B" w:rsidRPr="001A4402" w:rsidRDefault="0050519B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Утверждено постановлением</w:t>
      </w:r>
    </w:p>
    <w:p w:rsidR="0050519B" w:rsidRPr="001A4402" w:rsidRDefault="0050519B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Администрации  Н</w:t>
      </w:r>
      <w:r>
        <w:rPr>
          <w:rFonts w:ascii="Times New Roman" w:hAnsi="Times New Roman"/>
          <w:sz w:val="24"/>
          <w:szCs w:val="24"/>
          <w:lang w:eastAsia="ru-RU"/>
        </w:rPr>
        <w:t>овониколь</w:t>
      </w:r>
      <w:r w:rsidRPr="001A4402">
        <w:rPr>
          <w:rFonts w:ascii="Times New Roman" w:hAnsi="Times New Roman"/>
          <w:sz w:val="24"/>
          <w:szCs w:val="24"/>
          <w:lang w:eastAsia="ru-RU"/>
        </w:rPr>
        <w:t>ского</w:t>
      </w:r>
    </w:p>
    <w:p w:rsidR="0050519B" w:rsidRPr="001A4402" w:rsidRDefault="0050519B" w:rsidP="007846B2">
      <w:pPr>
        <w:keepNext/>
        <w:keepLines/>
        <w:tabs>
          <w:tab w:val="left" w:pos="6224"/>
        </w:tabs>
        <w:autoSpaceDE w:val="0"/>
        <w:autoSpaceDN w:val="0"/>
        <w:adjustRightInd w:val="0"/>
        <w:spacing w:after="12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Pr="001A4402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50519B" w:rsidRDefault="0050519B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от 30.12.2021</w:t>
      </w:r>
      <w:r w:rsidRPr="001A4402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>
        <w:rPr>
          <w:rFonts w:ascii="Times New Roman" w:hAnsi="Times New Roman"/>
          <w:sz w:val="24"/>
          <w:szCs w:val="24"/>
          <w:lang w:eastAsia="ru-RU"/>
        </w:rPr>
        <w:t>72</w:t>
      </w: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524"/>
        <w:gridCol w:w="709"/>
        <w:gridCol w:w="708"/>
        <w:gridCol w:w="1276"/>
        <w:gridCol w:w="561"/>
        <w:gridCol w:w="1260"/>
        <w:gridCol w:w="1260"/>
        <w:gridCol w:w="1260"/>
        <w:gridCol w:w="358"/>
      </w:tblGrid>
      <w:tr w:rsidR="0050519B" w:rsidRPr="00E777F0" w:rsidTr="00771F1E">
        <w:trPr>
          <w:trHeight w:val="693"/>
        </w:trPr>
        <w:tc>
          <w:tcPr>
            <w:tcW w:w="10916" w:type="dxa"/>
            <w:gridSpan w:val="9"/>
            <w:vAlign w:val="center"/>
          </w:tcPr>
          <w:p w:rsidR="0050519B" w:rsidRPr="00A92A2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БЮДЖЕТНАЯ РОСПИСЬ НА 2022 ГОД И</w:t>
            </w:r>
          </w:p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ПЛАНОВЫЙ ПЕРИОД 2023 и 2024 ГОДОВ</w:t>
            </w:r>
          </w:p>
        </w:tc>
      </w:tr>
      <w:tr w:rsidR="0050519B" w:rsidRPr="00E777F0" w:rsidTr="00771F1E">
        <w:trPr>
          <w:trHeight w:val="986"/>
        </w:trPr>
        <w:tc>
          <w:tcPr>
            <w:tcW w:w="10916" w:type="dxa"/>
            <w:gridSpan w:val="9"/>
            <w:vAlign w:val="center"/>
          </w:tcPr>
          <w:p w:rsidR="0050519B" w:rsidRPr="001A4402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  <w:p w:rsidR="0050519B" w:rsidRPr="001A4402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(главный администратор источников</w:t>
            </w:r>
          </w:p>
          <w:p w:rsidR="0050519B" w:rsidRPr="001A4402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финансирования дефицита местного бюджета)</w:t>
            </w:r>
          </w:p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измерения: тыс. руб</w:t>
            </w:r>
          </w:p>
        </w:tc>
      </w:tr>
      <w:tr w:rsidR="0050519B" w:rsidRPr="00E777F0" w:rsidTr="00771F1E">
        <w:trPr>
          <w:trHeight w:val="882"/>
        </w:trPr>
        <w:tc>
          <w:tcPr>
            <w:tcW w:w="10916" w:type="dxa"/>
            <w:gridSpan w:val="9"/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440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Раздел I. РАСХОДЫ МЕСТНОГО БЮДЖЕТА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A92A2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A92A2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главного расорядителя средств местного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A92A2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раздела и подраздела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A92A2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A92A2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A92A2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2022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A92A24" w:rsidRDefault="0050519B" w:rsidP="00F85300">
            <w:pPr>
              <w:jc w:val="center"/>
              <w:rPr>
                <w:sz w:val="24"/>
                <w:szCs w:val="24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2023 год (тыс. руб.)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A92A24" w:rsidRDefault="0050519B" w:rsidP="00F85300">
            <w:pPr>
              <w:jc w:val="center"/>
              <w:rPr>
                <w:sz w:val="24"/>
                <w:szCs w:val="24"/>
              </w:rPr>
            </w:pPr>
            <w:r w:rsidRPr="00A92A2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 на 2024 год (тыс. руб.)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F6461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4614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15 227,200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F64614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F64614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F6461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61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Новоникольского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F6461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64614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  <w:t>15 227,200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F64614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14 046,364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F64614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14 022,864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F6461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64614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4 329,662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F64614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4 297,350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F64614" w:rsidRDefault="0050519B" w:rsidP="00F8530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4614">
              <w:rPr>
                <w:rFonts w:ascii="Times New Roman" w:hAnsi="Times New Roman"/>
                <w:b/>
                <w:bCs/>
                <w:sz w:val="24"/>
                <w:szCs w:val="24"/>
              </w:rPr>
              <w:t>4 217,450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847,000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9900100010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897,000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847,000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3 253,300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2 933,145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3 191,045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3 194,045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2 933,145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Денежное содержание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115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1 115,000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1 115,000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прочих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326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1 284,000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закупку товаров, работ, услуг для обеспечения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812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792,045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534,145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10,080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770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770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777,665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532,645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4,3</w:t>
            </w: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1,500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66,000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9900100030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66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66,000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33,145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9911000000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9922000000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8,145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13,145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15,217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175,160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338,160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10,660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10,160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10,160</w:t>
            </w:r>
          </w:p>
        </w:tc>
      </w:tr>
      <w:tr w:rsidR="0050519B" w:rsidRPr="009F0A01" w:rsidTr="00A92A2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A92A2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фонды органов местного самоуправления (районный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A92A24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A92A2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выплату персоналу казённых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4,557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99005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5,16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5,160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5,160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Членский взнос в ассоциацию «Совет муниципальных образований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both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sz w:val="24"/>
                <w:szCs w:val="24"/>
              </w:rPr>
              <w:t>9950000000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328,000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196,300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Мобилизационная и вневойсковая 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196,300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«Эффективное  управление  муниципальными финансами и совершенствование  межбюджетных отношений в муниципальном образовании «Александровский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ВЦП «Обеспечение сбалансированности доходов и расходов поселений Александровского района Томской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 первичного  воинского  учета на территориях, где  отсутствуют  военные 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 на  выплаты  персоналу в целях обеспечения  выполнения функций  государственными (муниципальными)  органами, казенными  учреждениями, органами  управления  государственными  внебюджетными 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 выплаты  персоналу казенных 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5620351180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196,300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201,200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204,600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214,100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21204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1204"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«Пожарная безопасность на объектах бюджетной сферы Александровского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мер первичной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пожарных машин в селах районах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5800300005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214,100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</w:t>
            </w:r>
            <w:r w:rsidRPr="002178B1">
              <w:rPr>
                <w:rFonts w:ascii="Times New Roman" w:hAnsi="Times New Roman"/>
                <w:sz w:val="24"/>
                <w:szCs w:val="24"/>
              </w:rPr>
              <w:t>,100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214,100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881F62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868,400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757,400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sz w:val="24"/>
                <w:szCs w:val="24"/>
              </w:rPr>
              <w:t>810,400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881F62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ind w:right="36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245,400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ая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поддержка населения 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Меры по улучшению социального положения малообеспеченных слоев населения пожилых людей, инвалидов и социально незащищенных слоев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245,400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F0A01">
              <w:rPr>
                <w:rFonts w:ascii="Times New Roman" w:hAnsi="Times New Roman"/>
                <w:sz w:val="24"/>
                <w:szCs w:val="24"/>
              </w:rPr>
              <w:t>Организация перевозок тел (останков) умерших или погибших в места проведения патологоанатомического вскрытия, судебно-медицинской экспертизы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9F0A01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9F0A01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5100100006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245,400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условий для обеспечения перевозок водным транспортом (обустройство сходней траление паромных причалов)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82,900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Установка знаков навигационного ограждения судового хода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520010000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5200100008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162,500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i/>
                <w:sz w:val="24"/>
                <w:szCs w:val="24"/>
              </w:rPr>
              <w:t>565,000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«Комплексное развитие транспортной инфраструктуры на территории 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ского сельского поселения на 2017-203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483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512,000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565,000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Ремонт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393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422,000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475,000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Содержание  дорог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96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sz w:val="24"/>
                <w:szCs w:val="24"/>
              </w:rPr>
              <w:t>90,000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5200100022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3729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7 871,302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spacing w:after="1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7 005,464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6 890,543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6 805,464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5 128,254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Создание условий развития социальной сферы и инфраструктуры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Компенсация местным бюджетам расходов по организации электроснабжения от дизельных электростанций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5200140120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5 036,254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утилизация  твердых коммунальных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92,000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на территории Александровского района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1 762,289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1 677,210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1 597,289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Обследование дымовых труб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Pr="00E777F0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Pr="00E777F0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Pr="00E777F0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Pr="00E777F0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 пополнение  оборотных  средств для завоза угля на отопительный сезон, организациям оказывающих услуги  учреждениям  бюджетной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6500100009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1 512,210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18662D">
              <w:rPr>
                <w:rFonts w:ascii="Times New Roman" w:hAnsi="Times New Roman"/>
                <w:sz w:val="24"/>
                <w:szCs w:val="24"/>
                <w:lang w:eastAsia="ru-RU"/>
              </w:rPr>
              <w:t>а возмещение затрат по организации теплоснабжения теплоснабжающим организациями использующими, в качестве основного топлива уголь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 бюджетные 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организаций)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6500100099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60,079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Мероприятия по обеспечению население Александровского района чистой питьевой водой (обслуживание станции водоочистки)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государственных (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6500200001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165,000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980,759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200,000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Муниципальная программа «Социальное развитие сел Александровского района на 2017 - 2021 годы и на плановый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граждан, проживающих в сельской местности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5F0086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F008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ограждения кладбища в с.Новоникольское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435C0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435C0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5200341101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6115AF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115A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435C04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768,980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Муниципальная программа «Комплексное развитие систем коммунальной инфраструктуры Новоникольского сельского поселения на 2018-2020 годы и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Освещение улиц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78005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00700004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200,000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Содействие в реализации в муниципальных образованиях Томской области инфраструктурных проектов, предложенных населением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0000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Капитальный ремонт ограждения кладбища в с.Новоникольское Александровского района Томской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9902341101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9900700008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172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672E1F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1 553,850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553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Предоставление культурно-досуговых услуг на территории Александровского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990080000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1 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553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85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1 553,850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Н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овониколь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ского сельского поселения на 20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социальная помощь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00100000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16,365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Адресная срочная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социальная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помощь гражданам, оказавшимся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Оказание материальной помощи к п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аздничным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ям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7,965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Приобретение подарков детям из малообеспеченных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акупк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товаров, работ, услуг для обеспечения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государственных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муниципальных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7700130000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3,400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right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178B1">
              <w:rPr>
                <w:rFonts w:ascii="Times New Roman" w:hAnsi="Times New Roman"/>
                <w:b/>
                <w:sz w:val="24"/>
                <w:szCs w:val="24"/>
              </w:rPr>
              <w:t>17,000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both"/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9900900000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17</w:t>
            </w:r>
            <w:r w:rsidRPr="00E777F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2178B1" w:rsidRDefault="0050519B" w:rsidP="00F853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178B1">
              <w:rPr>
                <w:rFonts w:ascii="Times New Roman" w:hAnsi="Times New Roman"/>
                <w:sz w:val="24"/>
                <w:szCs w:val="24"/>
              </w:rPr>
              <w:t>17,000</w:t>
            </w:r>
          </w:p>
        </w:tc>
      </w:tr>
      <w:tr w:rsidR="0050519B" w:rsidRPr="009F0A01" w:rsidTr="00771F1E">
        <w:trPr>
          <w:gridAfter w:val="1"/>
          <w:wAfter w:w="358" w:type="dxa"/>
          <w:trHeight w:val="20"/>
        </w:trPr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77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Дефицит бюджета (-), профицит бюджета (+)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19B" w:rsidRPr="00E777F0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- 46</w:t>
            </w:r>
            <w:r w:rsidRPr="00E777F0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19B" w:rsidRDefault="0050519B" w:rsidP="00F85300">
            <w:pPr>
              <w:keepNext/>
              <w:keepLines/>
              <w:autoSpaceDE w:val="0"/>
              <w:autoSpaceDN w:val="0"/>
              <w:adjustRightInd w:val="0"/>
              <w:spacing w:after="12" w:line="240" w:lineRule="auto"/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50519B" w:rsidRDefault="0050519B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7846B2">
      <w:pPr>
        <w:tabs>
          <w:tab w:val="left" w:pos="5745"/>
          <w:tab w:val="right" w:pos="9922"/>
        </w:tabs>
        <w:rPr>
          <w:rFonts w:ascii="Times New Roman" w:hAnsi="Times New Roman"/>
          <w:sz w:val="24"/>
          <w:szCs w:val="24"/>
          <w:lang w:eastAsia="ru-RU"/>
        </w:rPr>
      </w:pPr>
    </w:p>
    <w:p w:rsidR="0050519B" w:rsidRDefault="0050519B" w:rsidP="007846B2">
      <w:pPr>
        <w:tabs>
          <w:tab w:val="left" w:pos="5745"/>
          <w:tab w:val="right" w:pos="9922"/>
        </w:tabs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</w:p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Default="0050519B" w:rsidP="001800CF"/>
    <w:p w:rsidR="0050519B" w:rsidRPr="00725A99" w:rsidRDefault="0050519B" w:rsidP="00725A9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50519B" w:rsidRPr="00725A99" w:rsidRDefault="0050519B" w:rsidP="00725A99">
      <w:pPr>
        <w:spacing w:after="0" w:line="240" w:lineRule="auto"/>
        <w:rPr>
          <w:rFonts w:ascii="Times New Roman" w:hAnsi="Times New Roman"/>
          <w:lang w:eastAsia="ru-RU"/>
        </w:rPr>
      </w:pPr>
    </w:p>
    <w:p w:rsidR="0050519B" w:rsidRDefault="0050519B" w:rsidP="001800CF"/>
    <w:p w:rsidR="0050519B" w:rsidRDefault="0050519B" w:rsidP="001800CF"/>
    <w:sectPr w:rsidR="0050519B" w:rsidSect="00F17DB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9B" w:rsidRDefault="0050519B" w:rsidP="00381565">
      <w:pPr>
        <w:spacing w:after="0" w:line="240" w:lineRule="auto"/>
      </w:pPr>
      <w:r>
        <w:separator/>
      </w:r>
    </w:p>
  </w:endnote>
  <w:endnote w:type="continuationSeparator" w:id="0">
    <w:p w:rsidR="0050519B" w:rsidRDefault="0050519B" w:rsidP="00381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19B" w:rsidRDefault="0050519B">
    <w:pPr>
      <w:pStyle w:val="Footer"/>
    </w:pPr>
  </w:p>
  <w:p w:rsidR="0050519B" w:rsidRDefault="0050519B">
    <w:pPr>
      <w:pStyle w:val="Footer"/>
    </w:pPr>
  </w:p>
  <w:p w:rsidR="0050519B" w:rsidRDefault="0050519B">
    <w:pPr>
      <w:pStyle w:val="Footer"/>
    </w:pPr>
  </w:p>
  <w:p w:rsidR="0050519B" w:rsidRDefault="005051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9B" w:rsidRDefault="0050519B" w:rsidP="00381565">
      <w:pPr>
        <w:spacing w:after="0" w:line="240" w:lineRule="auto"/>
      </w:pPr>
      <w:r>
        <w:separator/>
      </w:r>
    </w:p>
  </w:footnote>
  <w:footnote w:type="continuationSeparator" w:id="0">
    <w:p w:rsidR="0050519B" w:rsidRDefault="0050519B" w:rsidP="00381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19B" w:rsidRDefault="0050519B">
    <w:pPr>
      <w:pStyle w:val="Header"/>
      <w:jc w:val="center"/>
    </w:pPr>
    <w:fldSimple w:instr="PAGE   \* MERGEFORMAT">
      <w:r>
        <w:rPr>
          <w:noProof/>
        </w:rPr>
        <w:t>2</w:t>
      </w:r>
    </w:fldSimple>
  </w:p>
  <w:p w:rsidR="0050519B" w:rsidRDefault="0050519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0050"/>
    <w:multiLevelType w:val="hybridMultilevel"/>
    <w:tmpl w:val="7952D26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97C16FE"/>
    <w:multiLevelType w:val="hybridMultilevel"/>
    <w:tmpl w:val="6390FC8E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FF3650D"/>
    <w:multiLevelType w:val="hybridMultilevel"/>
    <w:tmpl w:val="D77C4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E82"/>
    <w:rsid w:val="0005693D"/>
    <w:rsid w:val="00057379"/>
    <w:rsid w:val="00060488"/>
    <w:rsid w:val="00063149"/>
    <w:rsid w:val="000656EC"/>
    <w:rsid w:val="00071CB9"/>
    <w:rsid w:val="00075E13"/>
    <w:rsid w:val="000A663A"/>
    <w:rsid w:val="000C07F5"/>
    <w:rsid w:val="000E07CF"/>
    <w:rsid w:val="000F4C58"/>
    <w:rsid w:val="00111034"/>
    <w:rsid w:val="001231D8"/>
    <w:rsid w:val="00123297"/>
    <w:rsid w:val="00123796"/>
    <w:rsid w:val="00135E45"/>
    <w:rsid w:val="001800CF"/>
    <w:rsid w:val="0018662D"/>
    <w:rsid w:val="00190F42"/>
    <w:rsid w:val="001A4402"/>
    <w:rsid w:val="001C020A"/>
    <w:rsid w:val="001F4C90"/>
    <w:rsid w:val="002178B1"/>
    <w:rsid w:val="0023436B"/>
    <w:rsid w:val="00237294"/>
    <w:rsid w:val="00247FD9"/>
    <w:rsid w:val="0028609F"/>
    <w:rsid w:val="002A674C"/>
    <w:rsid w:val="002E72B8"/>
    <w:rsid w:val="002F4125"/>
    <w:rsid w:val="00300CAA"/>
    <w:rsid w:val="00336D76"/>
    <w:rsid w:val="003638BB"/>
    <w:rsid w:val="0037579B"/>
    <w:rsid w:val="00381565"/>
    <w:rsid w:val="003A48BE"/>
    <w:rsid w:val="003B35CA"/>
    <w:rsid w:val="003C57CE"/>
    <w:rsid w:val="00401020"/>
    <w:rsid w:val="00407B75"/>
    <w:rsid w:val="00420C2D"/>
    <w:rsid w:val="00422EE8"/>
    <w:rsid w:val="00435C04"/>
    <w:rsid w:val="004533DE"/>
    <w:rsid w:val="004537DE"/>
    <w:rsid w:val="004612EF"/>
    <w:rsid w:val="00474EE8"/>
    <w:rsid w:val="00490F59"/>
    <w:rsid w:val="004930EA"/>
    <w:rsid w:val="004B363C"/>
    <w:rsid w:val="004E3B2C"/>
    <w:rsid w:val="004E787D"/>
    <w:rsid w:val="004F66A9"/>
    <w:rsid w:val="0050519B"/>
    <w:rsid w:val="00507141"/>
    <w:rsid w:val="00521204"/>
    <w:rsid w:val="0052582C"/>
    <w:rsid w:val="0053367F"/>
    <w:rsid w:val="00547DB5"/>
    <w:rsid w:val="00552BB6"/>
    <w:rsid w:val="005863DB"/>
    <w:rsid w:val="00590E86"/>
    <w:rsid w:val="005B3AB8"/>
    <w:rsid w:val="005C0C10"/>
    <w:rsid w:val="005E6A59"/>
    <w:rsid w:val="005F0086"/>
    <w:rsid w:val="005F608A"/>
    <w:rsid w:val="006115AF"/>
    <w:rsid w:val="0062333B"/>
    <w:rsid w:val="006605EC"/>
    <w:rsid w:val="00662378"/>
    <w:rsid w:val="00670041"/>
    <w:rsid w:val="00672E1F"/>
    <w:rsid w:val="006765E2"/>
    <w:rsid w:val="0068100C"/>
    <w:rsid w:val="006858F5"/>
    <w:rsid w:val="0069799F"/>
    <w:rsid w:val="00716613"/>
    <w:rsid w:val="00725A99"/>
    <w:rsid w:val="00733593"/>
    <w:rsid w:val="00734733"/>
    <w:rsid w:val="00771F1E"/>
    <w:rsid w:val="00784575"/>
    <w:rsid w:val="007846B2"/>
    <w:rsid w:val="0079290E"/>
    <w:rsid w:val="00797F27"/>
    <w:rsid w:val="007A7D92"/>
    <w:rsid w:val="00802EFE"/>
    <w:rsid w:val="00821BE7"/>
    <w:rsid w:val="008458DB"/>
    <w:rsid w:val="008520B5"/>
    <w:rsid w:val="00877CB2"/>
    <w:rsid w:val="00881F62"/>
    <w:rsid w:val="008844D4"/>
    <w:rsid w:val="008A52FC"/>
    <w:rsid w:val="008D1CE9"/>
    <w:rsid w:val="008F2DB5"/>
    <w:rsid w:val="00921C05"/>
    <w:rsid w:val="0095370A"/>
    <w:rsid w:val="009676F2"/>
    <w:rsid w:val="009821E1"/>
    <w:rsid w:val="009B2274"/>
    <w:rsid w:val="009C578F"/>
    <w:rsid w:val="009D7A6C"/>
    <w:rsid w:val="009F0A01"/>
    <w:rsid w:val="009F4AB2"/>
    <w:rsid w:val="00A01646"/>
    <w:rsid w:val="00A04A85"/>
    <w:rsid w:val="00A13009"/>
    <w:rsid w:val="00A448C0"/>
    <w:rsid w:val="00A54CF9"/>
    <w:rsid w:val="00A8730C"/>
    <w:rsid w:val="00A926C9"/>
    <w:rsid w:val="00A92A24"/>
    <w:rsid w:val="00A946FB"/>
    <w:rsid w:val="00AD6112"/>
    <w:rsid w:val="00AE042A"/>
    <w:rsid w:val="00AE642A"/>
    <w:rsid w:val="00AF3B62"/>
    <w:rsid w:val="00B12D6A"/>
    <w:rsid w:val="00B25FB1"/>
    <w:rsid w:val="00B3620D"/>
    <w:rsid w:val="00B36AB3"/>
    <w:rsid w:val="00B45917"/>
    <w:rsid w:val="00B5252D"/>
    <w:rsid w:val="00B96FA0"/>
    <w:rsid w:val="00BA2689"/>
    <w:rsid w:val="00BA380D"/>
    <w:rsid w:val="00BD3E2E"/>
    <w:rsid w:val="00BE54CF"/>
    <w:rsid w:val="00BE7202"/>
    <w:rsid w:val="00C25421"/>
    <w:rsid w:val="00C40E9B"/>
    <w:rsid w:val="00C66610"/>
    <w:rsid w:val="00C80DFE"/>
    <w:rsid w:val="00C8578B"/>
    <w:rsid w:val="00CC1EF6"/>
    <w:rsid w:val="00D4371E"/>
    <w:rsid w:val="00DD3887"/>
    <w:rsid w:val="00DE2EF9"/>
    <w:rsid w:val="00E16E82"/>
    <w:rsid w:val="00E27526"/>
    <w:rsid w:val="00E30EC3"/>
    <w:rsid w:val="00E3587F"/>
    <w:rsid w:val="00E622BB"/>
    <w:rsid w:val="00E64959"/>
    <w:rsid w:val="00E777F0"/>
    <w:rsid w:val="00E8059E"/>
    <w:rsid w:val="00E85C7D"/>
    <w:rsid w:val="00ED04DD"/>
    <w:rsid w:val="00EE5943"/>
    <w:rsid w:val="00EF4D83"/>
    <w:rsid w:val="00F13174"/>
    <w:rsid w:val="00F17DB9"/>
    <w:rsid w:val="00F236B0"/>
    <w:rsid w:val="00F320D4"/>
    <w:rsid w:val="00F32F3D"/>
    <w:rsid w:val="00F64614"/>
    <w:rsid w:val="00F85300"/>
    <w:rsid w:val="00F855DA"/>
    <w:rsid w:val="00F91A38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36B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77F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777F0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777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Default">
    <w:name w:val="Default"/>
    <w:link w:val="Default0"/>
    <w:uiPriority w:val="99"/>
    <w:rsid w:val="00E777F0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Default0">
    <w:name w:val="Default Знак"/>
    <w:link w:val="Default"/>
    <w:uiPriority w:val="99"/>
    <w:locked/>
    <w:rsid w:val="00E777F0"/>
    <w:rPr>
      <w:rFonts w:ascii="Times New Roman" w:hAnsi="Times New Roman"/>
      <w:color w:val="000000"/>
      <w:sz w:val="22"/>
      <w:lang w:eastAsia="ru-RU"/>
    </w:rPr>
  </w:style>
  <w:style w:type="paragraph" w:customStyle="1" w:styleId="ConsPlusNonformat">
    <w:name w:val="ConsPlusNonformat"/>
    <w:link w:val="ConsPlusNonformat0"/>
    <w:uiPriority w:val="99"/>
    <w:rsid w:val="00E777F0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E777F0"/>
    <w:rPr>
      <w:rFonts w:ascii="Courier New" w:hAnsi="Courier New"/>
      <w:sz w:val="2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7F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">
    <w:name w:val="......."/>
    <w:basedOn w:val="Default"/>
    <w:next w:val="Default"/>
    <w:link w:val="a0"/>
    <w:uiPriority w:val="99"/>
    <w:rsid w:val="00E777F0"/>
  </w:style>
  <w:style w:type="character" w:customStyle="1" w:styleId="a0">
    <w:name w:val="....... Знак"/>
    <w:basedOn w:val="Default0"/>
    <w:link w:val="a"/>
    <w:uiPriority w:val="99"/>
    <w:locked/>
    <w:rsid w:val="00E777F0"/>
    <w:rPr>
      <w:rFonts w:cs="Times New Roman"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99"/>
    <w:rsid w:val="00E777F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rsid w:val="00E777F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777F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Footer">
    <w:name w:val="footer"/>
    <w:basedOn w:val="Normal"/>
    <w:link w:val="Foot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E777F0"/>
    <w:rPr>
      <w:rFonts w:cs="Times New Roman"/>
    </w:rPr>
  </w:style>
  <w:style w:type="table" w:styleId="TableGrid">
    <w:name w:val="Table Grid"/>
    <w:basedOn w:val="TableNormal"/>
    <w:uiPriority w:val="99"/>
    <w:rsid w:val="00E777F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E777F0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777F0"/>
    <w:rPr>
      <w:rFonts w:ascii="Tahoma" w:hAnsi="Tahoma" w:cs="Times New Roman"/>
      <w:sz w:val="16"/>
      <w:szCs w:val="16"/>
    </w:rPr>
  </w:style>
  <w:style w:type="paragraph" w:styleId="Header">
    <w:name w:val="header"/>
    <w:basedOn w:val="Normal"/>
    <w:link w:val="HeaderChar"/>
    <w:uiPriority w:val="99"/>
    <w:rsid w:val="00E777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777F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">
    <w:name w:val="Знак"/>
    <w:basedOn w:val="Normal"/>
    <w:uiPriority w:val="99"/>
    <w:rsid w:val="00E777F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E777F0"/>
    <w:pPr>
      <w:spacing w:after="0" w:line="240" w:lineRule="atLeast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2178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1502</TotalTime>
  <Pages>49</Pages>
  <Words>11158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Customer</cp:lastModifiedBy>
  <cp:revision>35</cp:revision>
  <cp:lastPrinted>2022-05-11T08:58:00Z</cp:lastPrinted>
  <dcterms:created xsi:type="dcterms:W3CDTF">2021-12-30T06:34:00Z</dcterms:created>
  <dcterms:modified xsi:type="dcterms:W3CDTF">2022-06-29T03:15:00Z</dcterms:modified>
</cp:coreProperties>
</file>