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6C" w:rsidRPr="00087AC0" w:rsidRDefault="0049186C" w:rsidP="0058430A">
      <w:pPr>
        <w:jc w:val="center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СОВЕТ   НОВОНИКОЛЬСКОГО   СЕЛЬСКОГО  ПОСЕЛЕНИЯ</w:t>
      </w:r>
    </w:p>
    <w:p w:rsidR="0049186C" w:rsidRPr="00087AC0" w:rsidRDefault="0049186C" w:rsidP="0058430A">
      <w:pPr>
        <w:jc w:val="center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АЛЕКСАНДРОВСКОГО   РАЙОНА   ТОМСКОЙ   ОБЛАСТИ</w:t>
      </w: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pStyle w:val="Title"/>
        <w:rPr>
          <w:rFonts w:ascii="Arial" w:hAnsi="Arial" w:cs="Arial"/>
        </w:rPr>
      </w:pPr>
      <w:r w:rsidRPr="00087AC0">
        <w:rPr>
          <w:rFonts w:ascii="Arial" w:hAnsi="Arial" w:cs="Arial"/>
        </w:rPr>
        <w:t>РЕШЕНИЕ</w:t>
      </w:r>
    </w:p>
    <w:p w:rsidR="0049186C" w:rsidRPr="00087AC0" w:rsidRDefault="0049186C" w:rsidP="0058430A">
      <w:pPr>
        <w:pStyle w:val="Title"/>
        <w:jc w:val="left"/>
        <w:rPr>
          <w:rFonts w:ascii="Arial" w:hAnsi="Arial" w:cs="Arial"/>
        </w:rPr>
      </w:pPr>
    </w:p>
    <w:p w:rsidR="0049186C" w:rsidRPr="00087AC0" w:rsidRDefault="0049186C" w:rsidP="0058430A">
      <w:pPr>
        <w:pStyle w:val="Title"/>
        <w:jc w:val="left"/>
        <w:rPr>
          <w:rFonts w:ascii="Arial" w:hAnsi="Arial" w:cs="Arial"/>
          <w:b w:val="0"/>
          <w:bCs w:val="0"/>
        </w:rPr>
      </w:pPr>
      <w:r w:rsidRPr="00087AC0">
        <w:rPr>
          <w:rFonts w:ascii="Arial" w:hAnsi="Arial" w:cs="Arial"/>
          <w:b w:val="0"/>
          <w:bCs w:val="0"/>
        </w:rPr>
        <w:t>03.11.2016</w:t>
      </w:r>
      <w:r w:rsidRPr="00087AC0">
        <w:rPr>
          <w:rFonts w:ascii="Arial" w:hAnsi="Arial" w:cs="Arial"/>
          <w:b w:val="0"/>
          <w:bCs w:val="0"/>
        </w:rPr>
        <w:tab/>
      </w:r>
      <w:r w:rsidRPr="00087AC0">
        <w:rPr>
          <w:rFonts w:ascii="Arial" w:hAnsi="Arial" w:cs="Arial"/>
          <w:b w:val="0"/>
          <w:bCs w:val="0"/>
        </w:rPr>
        <w:tab/>
      </w:r>
      <w:r w:rsidRPr="00087AC0">
        <w:rPr>
          <w:rFonts w:ascii="Arial" w:hAnsi="Arial" w:cs="Arial"/>
          <w:b w:val="0"/>
          <w:bCs w:val="0"/>
        </w:rPr>
        <w:tab/>
      </w:r>
      <w:r w:rsidRPr="00087AC0">
        <w:rPr>
          <w:rFonts w:ascii="Arial" w:hAnsi="Arial" w:cs="Arial"/>
          <w:b w:val="0"/>
          <w:bCs w:val="0"/>
        </w:rPr>
        <w:tab/>
      </w:r>
      <w:r w:rsidRPr="00087AC0">
        <w:rPr>
          <w:rFonts w:ascii="Arial" w:hAnsi="Arial" w:cs="Arial"/>
          <w:b w:val="0"/>
          <w:bCs w:val="0"/>
        </w:rPr>
        <w:tab/>
      </w:r>
      <w:r w:rsidRPr="00087AC0">
        <w:rPr>
          <w:rFonts w:ascii="Arial" w:hAnsi="Arial" w:cs="Arial"/>
          <w:b w:val="0"/>
          <w:bCs w:val="0"/>
        </w:rPr>
        <w:tab/>
      </w:r>
      <w:r w:rsidRPr="00087AC0">
        <w:rPr>
          <w:rFonts w:ascii="Arial" w:hAnsi="Arial" w:cs="Arial"/>
          <w:b w:val="0"/>
          <w:bCs w:val="0"/>
        </w:rPr>
        <w:tab/>
        <w:t xml:space="preserve">                        </w:t>
      </w:r>
      <w:r w:rsidRPr="00087AC0">
        <w:rPr>
          <w:rFonts w:ascii="Arial" w:hAnsi="Arial" w:cs="Arial"/>
          <w:b w:val="0"/>
          <w:bCs w:val="0"/>
        </w:rPr>
        <w:tab/>
        <w:t>№ 141</w:t>
      </w: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F23F88">
      <w:pPr>
        <w:jc w:val="center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Об  утверждении  муниципальной  программы</w:t>
      </w:r>
    </w:p>
    <w:p w:rsidR="0049186C" w:rsidRPr="00087AC0" w:rsidRDefault="0049186C" w:rsidP="00F23F88">
      <w:pPr>
        <w:jc w:val="center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«Комплексное</w:t>
      </w:r>
      <w:r w:rsidRPr="00087AC0">
        <w:rPr>
          <w:rFonts w:ascii="Arial" w:hAnsi="Arial" w:cs="Arial"/>
          <w:b/>
          <w:sz w:val="24"/>
          <w:szCs w:val="24"/>
        </w:rPr>
        <w:t xml:space="preserve">    </w:t>
      </w:r>
      <w:r w:rsidRPr="00087AC0">
        <w:rPr>
          <w:rFonts w:ascii="Arial" w:hAnsi="Arial" w:cs="Arial"/>
          <w:sz w:val="24"/>
          <w:szCs w:val="24"/>
        </w:rPr>
        <w:t xml:space="preserve">   развитие         транспортной</w:t>
      </w:r>
    </w:p>
    <w:p w:rsidR="0049186C" w:rsidRPr="00087AC0" w:rsidRDefault="0049186C" w:rsidP="00F23F88">
      <w:pPr>
        <w:jc w:val="center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инфраструктуры  Новоникольского  сельского</w:t>
      </w:r>
    </w:p>
    <w:p w:rsidR="0049186C" w:rsidRDefault="0049186C" w:rsidP="00F23F88">
      <w:pPr>
        <w:jc w:val="center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поселения  на  2017 –2033 годы»</w:t>
      </w:r>
      <w:r>
        <w:rPr>
          <w:rFonts w:ascii="Arial" w:hAnsi="Arial" w:cs="Arial"/>
          <w:sz w:val="24"/>
          <w:szCs w:val="24"/>
        </w:rPr>
        <w:t xml:space="preserve"> ( в редакции</w:t>
      </w:r>
    </w:p>
    <w:p w:rsidR="0049186C" w:rsidRDefault="0049186C" w:rsidP="00F23F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решений  от 27.04.2018 № 32, от 27.12.2018 №50,</w:t>
      </w:r>
    </w:p>
    <w:p w:rsidR="0049186C" w:rsidRDefault="0049186C" w:rsidP="00F23F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21.02.2020 №77,от 05.02.2021 №102,</w:t>
      </w:r>
    </w:p>
    <w:p w:rsidR="0049186C" w:rsidRPr="00087AC0" w:rsidRDefault="0049186C" w:rsidP="00F23F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09.03.2022 №159, от 19.04.2023 №25)</w:t>
      </w: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       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 на основании Устава Новоникольского сельского поселения,  </w:t>
      </w:r>
    </w:p>
    <w:p w:rsidR="0049186C" w:rsidRPr="00087AC0" w:rsidRDefault="0049186C" w:rsidP="0058430A">
      <w:pPr>
        <w:pStyle w:val="ConsPlusNormal"/>
        <w:ind w:firstLine="540"/>
        <w:jc w:val="both"/>
        <w:rPr>
          <w:rFonts w:ascii="Arial" w:hAnsi="Arial" w:cs="Arial"/>
        </w:rPr>
      </w:pPr>
    </w:p>
    <w:p w:rsidR="0049186C" w:rsidRPr="00087AC0" w:rsidRDefault="0049186C" w:rsidP="0058430A">
      <w:pPr>
        <w:pStyle w:val="ConsPlusNormal"/>
        <w:ind w:firstLine="540"/>
        <w:jc w:val="both"/>
        <w:rPr>
          <w:rFonts w:ascii="Arial" w:hAnsi="Arial" w:cs="Arial"/>
        </w:rPr>
      </w:pPr>
      <w:r w:rsidRPr="00087AC0">
        <w:rPr>
          <w:rFonts w:ascii="Arial" w:hAnsi="Arial" w:cs="Arial"/>
        </w:rPr>
        <w:t>Совет Новоникольского сельского поселения решил:</w:t>
      </w: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</w:pPr>
    </w:p>
    <w:p w:rsidR="0049186C" w:rsidRPr="00087AC0" w:rsidRDefault="0049186C" w:rsidP="005825A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1. Утвердить  муниципальную программу «Комплексное развитие транспортной инфраструктуры Новоникольского   сельского   поселения   на   2017 -  2033   годы»  согласно    приложению  к настоящему решению.</w:t>
      </w:r>
    </w:p>
    <w:p w:rsidR="0049186C" w:rsidRPr="00087AC0" w:rsidRDefault="0049186C" w:rsidP="0058430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   2. Опубликовать (обнародовать)  настоящее решение и разместить на официальном сайте  Новоникольского сельского поселения.</w:t>
      </w:r>
    </w:p>
    <w:p w:rsidR="0049186C" w:rsidRPr="00087AC0" w:rsidRDefault="0049186C" w:rsidP="0058430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   3. Настоящее решение вступает в силу со  дня его официального опубликования (обнародования)  в  установленном  порядке.</w:t>
      </w:r>
    </w:p>
    <w:p w:rsidR="0049186C" w:rsidRPr="00087AC0" w:rsidRDefault="0049186C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Arial" w:hAnsi="Arial" w:cs="Arial"/>
        </w:rPr>
      </w:pPr>
    </w:p>
    <w:p w:rsidR="0049186C" w:rsidRPr="00087AC0" w:rsidRDefault="0049186C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Arial" w:hAnsi="Arial" w:cs="Arial"/>
        </w:rPr>
      </w:pPr>
    </w:p>
    <w:p w:rsidR="0049186C" w:rsidRPr="00087AC0" w:rsidRDefault="0049186C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Arial" w:hAnsi="Arial" w:cs="Arial"/>
        </w:rPr>
      </w:pPr>
      <w:r w:rsidRPr="00087AC0">
        <w:rPr>
          <w:rFonts w:ascii="Arial" w:hAnsi="Arial" w:cs="Arial"/>
        </w:rPr>
        <w:t>Председатель Совета</w:t>
      </w:r>
    </w:p>
    <w:p w:rsidR="0049186C" w:rsidRPr="00087AC0" w:rsidRDefault="0049186C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Arial" w:hAnsi="Arial" w:cs="Arial"/>
        </w:rPr>
      </w:pPr>
      <w:r w:rsidRPr="00087AC0">
        <w:rPr>
          <w:rFonts w:ascii="Arial" w:hAnsi="Arial" w:cs="Arial"/>
        </w:rPr>
        <w:t>Новоникольского сельского поселения                                                     В.Н.Першин</w:t>
      </w:r>
    </w:p>
    <w:p w:rsidR="0049186C" w:rsidRPr="00087AC0" w:rsidRDefault="0049186C" w:rsidP="0058430A">
      <w:pPr>
        <w:shd w:val="clear" w:color="auto" w:fill="FFFFFF"/>
        <w:tabs>
          <w:tab w:val="left" w:pos="540"/>
        </w:tabs>
        <w:ind w:firstLine="360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pStyle w:val="ConsNormal"/>
        <w:ind w:right="0" w:firstLine="0"/>
        <w:rPr>
          <w:sz w:val="24"/>
          <w:szCs w:val="24"/>
        </w:rPr>
      </w:pPr>
      <w:r w:rsidRPr="00087AC0">
        <w:rPr>
          <w:sz w:val="24"/>
          <w:szCs w:val="24"/>
        </w:rPr>
        <w:t xml:space="preserve">     </w:t>
      </w: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pStyle w:val="S0"/>
        <w:ind w:left="4956" w:firstLine="708"/>
        <w:jc w:val="right"/>
        <w:rPr>
          <w:rFonts w:ascii="Arial" w:hAnsi="Arial" w:cs="Arial"/>
        </w:rPr>
      </w:pPr>
    </w:p>
    <w:p w:rsidR="0049186C" w:rsidRPr="00087AC0" w:rsidRDefault="0049186C" w:rsidP="0058430A">
      <w:pPr>
        <w:pStyle w:val="S0"/>
        <w:ind w:left="4956" w:firstLine="708"/>
        <w:jc w:val="right"/>
        <w:rPr>
          <w:rFonts w:ascii="Arial" w:hAnsi="Arial" w:cs="Arial"/>
        </w:rPr>
      </w:pPr>
    </w:p>
    <w:p w:rsidR="0049186C" w:rsidRPr="00087AC0" w:rsidRDefault="0049186C" w:rsidP="00F23F88">
      <w:pPr>
        <w:pStyle w:val="S0"/>
        <w:ind w:left="4920" w:hanging="36"/>
        <w:jc w:val="right"/>
        <w:rPr>
          <w:rFonts w:ascii="Arial" w:hAnsi="Arial" w:cs="Arial"/>
        </w:rPr>
      </w:pPr>
      <w:r w:rsidRPr="00087AC0">
        <w:rPr>
          <w:rFonts w:ascii="Arial" w:hAnsi="Arial" w:cs="Arial"/>
        </w:rPr>
        <w:t>УТВЕРЖДЕНО</w:t>
      </w:r>
    </w:p>
    <w:p w:rsidR="0049186C" w:rsidRPr="00087AC0" w:rsidRDefault="0049186C" w:rsidP="00F23F88">
      <w:pPr>
        <w:pStyle w:val="S0"/>
        <w:ind w:left="4920" w:hanging="36"/>
        <w:jc w:val="right"/>
        <w:rPr>
          <w:rFonts w:ascii="Arial" w:hAnsi="Arial" w:cs="Arial"/>
        </w:rPr>
      </w:pPr>
      <w:r w:rsidRPr="00087AC0">
        <w:rPr>
          <w:rFonts w:ascii="Arial" w:hAnsi="Arial" w:cs="Arial"/>
        </w:rPr>
        <w:t xml:space="preserve">                                                                                                                    Решением Совета </w:t>
      </w:r>
    </w:p>
    <w:p w:rsidR="0049186C" w:rsidRPr="00087AC0" w:rsidRDefault="0049186C" w:rsidP="00F23F88">
      <w:pPr>
        <w:pStyle w:val="S0"/>
        <w:ind w:left="4920" w:hanging="36"/>
        <w:jc w:val="right"/>
        <w:rPr>
          <w:rFonts w:ascii="Arial" w:hAnsi="Arial" w:cs="Arial"/>
        </w:rPr>
      </w:pPr>
      <w:r w:rsidRPr="00087AC0">
        <w:rPr>
          <w:rFonts w:ascii="Arial" w:hAnsi="Arial" w:cs="Arial"/>
        </w:rPr>
        <w:t>Новоникольского сельского поселения</w:t>
      </w:r>
    </w:p>
    <w:p w:rsidR="0049186C" w:rsidRPr="00087AC0" w:rsidRDefault="0049186C" w:rsidP="00F23F88">
      <w:pPr>
        <w:pStyle w:val="S0"/>
        <w:ind w:left="4920" w:hanging="36"/>
        <w:jc w:val="right"/>
        <w:rPr>
          <w:rFonts w:ascii="Arial" w:hAnsi="Arial" w:cs="Arial"/>
        </w:rPr>
      </w:pPr>
      <w:r w:rsidRPr="00087AC0">
        <w:rPr>
          <w:rFonts w:ascii="Arial" w:hAnsi="Arial" w:cs="Arial"/>
        </w:rPr>
        <w:t xml:space="preserve">                                                                                                          от  03.11.2016 г. № 141 </w:t>
      </w:r>
    </w:p>
    <w:p w:rsidR="0049186C" w:rsidRPr="00087AC0" w:rsidRDefault="0049186C" w:rsidP="0058430A">
      <w:pPr>
        <w:keepNext/>
        <w:ind w:firstLine="360"/>
        <w:jc w:val="right"/>
        <w:rPr>
          <w:rFonts w:ascii="Arial" w:hAnsi="Arial" w:cs="Arial"/>
          <w:b/>
          <w:bCs/>
          <w:sz w:val="24"/>
          <w:szCs w:val="24"/>
        </w:rPr>
      </w:pPr>
    </w:p>
    <w:p w:rsidR="0049186C" w:rsidRPr="00087AC0" w:rsidRDefault="0049186C" w:rsidP="0058430A">
      <w:pPr>
        <w:keepNext/>
        <w:ind w:firstLine="360"/>
        <w:jc w:val="right"/>
        <w:rPr>
          <w:rFonts w:ascii="Arial" w:hAnsi="Arial" w:cs="Arial"/>
          <w:b/>
          <w:bCs/>
          <w:sz w:val="24"/>
          <w:szCs w:val="24"/>
        </w:rPr>
      </w:pPr>
    </w:p>
    <w:p w:rsidR="0049186C" w:rsidRPr="00087AC0" w:rsidRDefault="0049186C" w:rsidP="0058430A">
      <w:pPr>
        <w:keepNext/>
        <w:ind w:firstLine="360"/>
        <w:jc w:val="right"/>
        <w:rPr>
          <w:rFonts w:ascii="Arial" w:hAnsi="Arial" w:cs="Arial"/>
          <w:b/>
          <w:bCs/>
          <w:sz w:val="24"/>
          <w:szCs w:val="24"/>
        </w:rPr>
      </w:pPr>
    </w:p>
    <w:p w:rsidR="0049186C" w:rsidRPr="00087AC0" w:rsidRDefault="0049186C" w:rsidP="0058430A">
      <w:pPr>
        <w:keepNext/>
        <w:ind w:firstLine="360"/>
        <w:jc w:val="right"/>
        <w:rPr>
          <w:rFonts w:ascii="Arial" w:hAnsi="Arial" w:cs="Arial"/>
          <w:b/>
          <w:bCs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spacing w:line="24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87AC0">
        <w:rPr>
          <w:rFonts w:ascii="Arial" w:hAnsi="Arial" w:cs="Arial"/>
          <w:b/>
          <w:bCs/>
          <w:color w:val="000000"/>
          <w:sz w:val="24"/>
          <w:szCs w:val="24"/>
        </w:rPr>
        <w:t>МУНИЦИПАЛЬНАЯ ПРОГРАММА</w:t>
      </w:r>
    </w:p>
    <w:p w:rsidR="0049186C" w:rsidRPr="00087AC0" w:rsidRDefault="0049186C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color w:val="000000"/>
          <w:sz w:val="24"/>
          <w:szCs w:val="24"/>
        </w:rPr>
        <w:t xml:space="preserve"> «</w:t>
      </w:r>
      <w:r w:rsidRPr="00087AC0">
        <w:rPr>
          <w:rFonts w:ascii="Arial" w:hAnsi="Arial" w:cs="Arial"/>
          <w:b/>
          <w:bCs/>
          <w:sz w:val="24"/>
          <w:szCs w:val="24"/>
        </w:rPr>
        <w:t xml:space="preserve">Комплексное развитие транспортной  инфраструктуры </w:t>
      </w:r>
    </w:p>
    <w:p w:rsidR="0049186C" w:rsidRPr="00087AC0" w:rsidRDefault="0049186C" w:rsidP="0058430A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 xml:space="preserve">Новоникольского  сельского поселения </w:t>
      </w:r>
    </w:p>
    <w:p w:rsidR="0049186C" w:rsidRPr="00087AC0" w:rsidRDefault="0049186C" w:rsidP="0058430A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>на 2017 – 2033 годы</w:t>
      </w:r>
      <w:r w:rsidRPr="00087AC0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49186C" w:rsidRDefault="0049186C" w:rsidP="00F23F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 в  редакции  решений  от 27.04.2018 № 32</w:t>
      </w:r>
      <w:r w:rsidRPr="00F23F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27.12.2018 №50,</w:t>
      </w:r>
    </w:p>
    <w:p w:rsidR="0049186C" w:rsidRDefault="0049186C" w:rsidP="00F23F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21.02.2020 №77,от 05.02.2021 №102,</w:t>
      </w:r>
    </w:p>
    <w:p w:rsidR="0049186C" w:rsidRPr="00087AC0" w:rsidRDefault="0049186C" w:rsidP="00F23F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09.03.2022 №159, от 19.04.2023 №25)</w:t>
      </w:r>
    </w:p>
    <w:p w:rsidR="0049186C" w:rsidRPr="00087AC0" w:rsidRDefault="0049186C" w:rsidP="0058430A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,)</w:t>
      </w:r>
    </w:p>
    <w:p w:rsidR="0049186C" w:rsidRPr="00087AC0" w:rsidRDefault="0049186C" w:rsidP="0058430A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</w:p>
    <w:p w:rsidR="0049186C" w:rsidRPr="00087AC0" w:rsidRDefault="0049186C" w:rsidP="0058430A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</w:p>
    <w:p w:rsidR="0049186C" w:rsidRPr="00087AC0" w:rsidRDefault="0049186C" w:rsidP="0058430A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</w:p>
    <w:p w:rsidR="0049186C" w:rsidRPr="00087AC0" w:rsidRDefault="0049186C" w:rsidP="0058430A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</w:p>
    <w:p w:rsidR="0049186C" w:rsidRPr="00087AC0" w:rsidRDefault="0049186C" w:rsidP="0058430A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</w:p>
    <w:p w:rsidR="0049186C" w:rsidRPr="00087AC0" w:rsidRDefault="0049186C" w:rsidP="0058430A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</w:p>
    <w:p w:rsidR="0049186C" w:rsidRPr="00087AC0" w:rsidRDefault="0049186C" w:rsidP="0058430A">
      <w:pPr>
        <w:pStyle w:val="BodyText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pStyle w:val="BodyText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pStyle w:val="BodyText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pStyle w:val="BodyText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pStyle w:val="BodyText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pStyle w:val="BodyText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>с. Новоникольское</w:t>
      </w:r>
    </w:p>
    <w:p w:rsidR="0049186C" w:rsidRPr="00087AC0" w:rsidRDefault="0049186C" w:rsidP="0058430A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>2016 год</w:t>
      </w:r>
    </w:p>
    <w:p w:rsidR="0049186C" w:rsidRPr="00087AC0" w:rsidRDefault="0049186C" w:rsidP="0058430A">
      <w:pPr>
        <w:autoSpaceDN w:val="0"/>
        <w:adjustRightInd w:val="0"/>
        <w:spacing w:after="2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  <w:r w:rsidRPr="00087AC0">
        <w:rPr>
          <w:rFonts w:ascii="Arial" w:hAnsi="Arial" w:cs="Arial"/>
          <w:b/>
          <w:bCs/>
        </w:rPr>
        <w:t>СОДЕРЖАНИЕ</w:t>
      </w: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</w:p>
    <w:p w:rsidR="0049186C" w:rsidRPr="00087AC0" w:rsidRDefault="0049186C" w:rsidP="0058430A">
      <w:pPr>
        <w:ind w:firstLine="708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1.Социально-экономическая характеристика Новоникольского сельского поселения,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jc w:val="both"/>
        <w:rPr>
          <w:rFonts w:ascii="Arial" w:hAnsi="Arial" w:cs="Arial"/>
        </w:rPr>
      </w:pPr>
      <w:r w:rsidRPr="00087AC0">
        <w:rPr>
          <w:rFonts w:ascii="Arial" w:hAnsi="Arial" w:cs="Arial"/>
        </w:rPr>
        <w:t xml:space="preserve"> </w:t>
      </w:r>
      <w:r w:rsidRPr="00087AC0">
        <w:rPr>
          <w:rFonts w:ascii="Arial" w:hAnsi="Arial" w:cs="Arial"/>
        </w:rPr>
        <w:tab/>
        <w:t xml:space="preserve"> 2. Характеристика функционирования и показатели работы транспортной инфраструктуры по видам транспорта</w:t>
      </w: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</w:rPr>
      </w:pPr>
      <w:r w:rsidRPr="00087AC0">
        <w:rPr>
          <w:rFonts w:ascii="Arial" w:hAnsi="Arial" w:cs="Arial"/>
        </w:rPr>
        <w:t>3. Прогноз транспортного спроса, изменение  объемов и характера передвижения населения и перевозки груза на территории поселения.</w:t>
      </w: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</w:rPr>
      </w:pPr>
      <w:r w:rsidRPr="00087AC0">
        <w:rPr>
          <w:rFonts w:ascii="Arial" w:hAnsi="Arial" w:cs="Arial"/>
        </w:rPr>
        <w:t>4. Принципиальные варианты развития и оценка по целевым показателям развития транспортной инфраструктуры.</w:t>
      </w:r>
    </w:p>
    <w:p w:rsidR="0049186C" w:rsidRPr="00087AC0" w:rsidRDefault="0049186C" w:rsidP="0058430A">
      <w:pPr>
        <w:pStyle w:val="1"/>
        <w:spacing w:before="0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87AC0">
        <w:rPr>
          <w:rFonts w:ascii="Arial" w:hAnsi="Arial" w:cs="Arial"/>
          <w:b w:val="0"/>
          <w:bCs w:val="0"/>
          <w:sz w:val="24"/>
          <w:szCs w:val="24"/>
        </w:rPr>
        <w:t>5.Целевые показатели развития транспортной инфраструктуры.</w:t>
      </w: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</w:rPr>
      </w:pPr>
      <w:r w:rsidRPr="00087AC0">
        <w:rPr>
          <w:rFonts w:ascii="Arial" w:hAnsi="Arial" w:cs="Arial"/>
        </w:rPr>
        <w:t>6. Оценка эффективности мероприятий развития транспортной инфраструктуры.</w:t>
      </w: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</w:rPr>
      </w:pPr>
      <w:r w:rsidRPr="00087AC0">
        <w:rPr>
          <w:rFonts w:ascii="Arial" w:hAnsi="Arial" w:cs="Arial"/>
        </w:rPr>
        <w:t>7. Предложение по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Новоникольского сельского поселения.</w:t>
      </w: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jc w:val="both"/>
        <w:rPr>
          <w:rFonts w:ascii="Arial" w:hAnsi="Arial" w:cs="Arial"/>
          <w:b/>
          <w:bCs/>
        </w:rPr>
      </w:pPr>
    </w:p>
    <w:p w:rsidR="0049186C" w:rsidRPr="00087AC0" w:rsidRDefault="0049186C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rPr>
          <w:rFonts w:ascii="Arial" w:hAnsi="Arial" w:cs="Arial"/>
          <w:b/>
          <w:bCs/>
          <w:sz w:val="24"/>
          <w:szCs w:val="24"/>
        </w:rPr>
      </w:pPr>
    </w:p>
    <w:p w:rsidR="0049186C" w:rsidRPr="00087AC0" w:rsidRDefault="0049186C" w:rsidP="0058430A">
      <w:pPr>
        <w:pStyle w:val="1"/>
        <w:jc w:val="left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</w:rPr>
      </w:pP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</w:rPr>
      </w:pPr>
      <w:r w:rsidRPr="00087AC0">
        <w:rPr>
          <w:rFonts w:ascii="Arial" w:hAnsi="Arial" w:cs="Arial"/>
          <w:b/>
          <w:bCs/>
        </w:rPr>
        <w:t>ВВЕДЕНИЕ</w:t>
      </w:r>
    </w:p>
    <w:p w:rsidR="0049186C" w:rsidRPr="00087AC0" w:rsidRDefault="0049186C" w:rsidP="0058430A">
      <w:pPr>
        <w:pStyle w:val="NormalWeb"/>
        <w:spacing w:before="0" w:beforeAutospacing="0" w:after="150" w:afterAutospacing="0" w:line="238" w:lineRule="atLeast"/>
        <w:rPr>
          <w:rFonts w:ascii="Arial" w:hAnsi="Arial" w:cs="Arial"/>
        </w:rPr>
      </w:pPr>
    </w:p>
    <w:p w:rsidR="0049186C" w:rsidRPr="00087AC0" w:rsidRDefault="0049186C" w:rsidP="00B20EB6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Программа «Комплексное</w:t>
      </w:r>
      <w:r w:rsidRPr="00087AC0">
        <w:rPr>
          <w:rFonts w:ascii="Arial" w:hAnsi="Arial" w:cs="Arial"/>
          <w:b/>
          <w:sz w:val="24"/>
          <w:szCs w:val="24"/>
        </w:rPr>
        <w:t xml:space="preserve">   </w:t>
      </w:r>
      <w:r w:rsidRPr="00087AC0">
        <w:rPr>
          <w:rFonts w:ascii="Arial" w:hAnsi="Arial" w:cs="Arial"/>
          <w:sz w:val="24"/>
          <w:szCs w:val="24"/>
        </w:rPr>
        <w:t xml:space="preserve"> развитие  транспортной  инфраструктуры Новоникольского  сельского поселения  на  2017 –2033 годы»  разработана на основании следующих документов:</w:t>
      </w:r>
    </w:p>
    <w:p w:rsidR="0049186C" w:rsidRPr="00087AC0" w:rsidRDefault="0049186C" w:rsidP="00B20EB6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- Федерального закона от 29.12. 2014  № 456-ФЗ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9"/>
      </w:tblGrid>
      <w:tr w:rsidR="0049186C" w:rsidRPr="00087AC0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186C" w:rsidRPr="00087AC0" w:rsidRDefault="0049186C" w:rsidP="00596EC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AC0">
              <w:rPr>
                <w:rFonts w:ascii="Arial" w:hAnsi="Arial" w:cs="Arial"/>
                <w:color w:val="000000"/>
                <w:sz w:val="24"/>
                <w:szCs w:val="24"/>
              </w:rPr>
              <w:t xml:space="preserve">- Федерального закона от 06 октября 2003 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года </w:t>
            </w:r>
            <w:hyperlink r:id="rId7" w:history="1">
              <w:r w:rsidRPr="00087AC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№ 131-ФЗ</w:t>
              </w:r>
            </w:hyperlink>
            <w:r w:rsidRPr="00087AC0">
              <w:rPr>
                <w:rFonts w:ascii="Arial" w:hAnsi="Arial" w:cs="Arial"/>
                <w:sz w:val="24"/>
                <w:szCs w:val="24"/>
              </w:rPr>
              <w:t xml:space="preserve"> «Об</w:t>
            </w:r>
            <w:r w:rsidRPr="00087A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общих принципах организации местного самоуправления в Российской Федерации»;</w:t>
            </w:r>
          </w:p>
          <w:p w:rsidR="0049186C" w:rsidRPr="00087AC0" w:rsidRDefault="0049186C" w:rsidP="00596EC0">
            <w:pPr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AC0">
              <w:rPr>
                <w:rFonts w:ascii="Arial" w:hAnsi="Arial" w:cs="Arial"/>
                <w:color w:val="000000"/>
                <w:sz w:val="24"/>
                <w:szCs w:val="24"/>
              </w:rPr>
              <w:t>-   Постановления Правительства Российской Федерации от 25 декабря 2015 года N 1440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</w:tc>
      </w:tr>
    </w:tbl>
    <w:p w:rsidR="0049186C" w:rsidRPr="00087AC0" w:rsidRDefault="0049186C" w:rsidP="0058430A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color w:val="242424"/>
          <w:sz w:val="24"/>
          <w:szCs w:val="24"/>
        </w:rPr>
        <w:t xml:space="preserve">      </w:t>
      </w:r>
      <w:r w:rsidRPr="00087AC0">
        <w:rPr>
          <w:rFonts w:ascii="Arial" w:hAnsi="Arial" w:cs="Arial"/>
          <w:sz w:val="24"/>
          <w:szCs w:val="24"/>
        </w:rPr>
        <w:t>Программа определяет основные направления развития транспортной инфраструктуры  Новоникольского сельского поселения, в том числе, социально- экономической и градостроительной инфраструктуры, транспортного спроса, объемов и характера передвижения населения и перевозки грузов по видам транспорта, уровня автомобилизации, параметров дорожного движения, показателей безопасности дорожного движения,  негативного воздействия транспортной инфраструктуры на окружающую среду и здоровье населения.</w:t>
      </w:r>
    </w:p>
    <w:p w:rsidR="0049186C" w:rsidRPr="00087AC0" w:rsidRDefault="0049186C" w:rsidP="00BE79C3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Основу Программы составляет система программных мероприятий по различным направлениям развития транспортной  инфраструктуры поселения. Данная Программа ориентирована на устойчивое развитие поселения и в полной мере соответствует государственной политике реформирования транспортного комплекса Российской Федерации.</w:t>
      </w:r>
    </w:p>
    <w:p w:rsidR="0049186C" w:rsidRPr="00087AC0" w:rsidRDefault="0049186C" w:rsidP="00BE79C3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Цели и задачи  программы - развитие транспортной инфраструктуры поселения, сбалансированное и скоординированное с иными сферами жизнедеятельности,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   </w:t>
      </w: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186C" w:rsidRDefault="0049186C" w:rsidP="002D0667">
      <w:pPr>
        <w:pStyle w:val="1"/>
        <w:ind w:left="720"/>
        <w:rPr>
          <w:rFonts w:ascii="Arial" w:hAnsi="Arial" w:cs="Arial"/>
          <w:b w:val="0"/>
          <w:bCs w:val="0"/>
          <w:spacing w:val="0"/>
          <w:kern w:val="0"/>
          <w:sz w:val="24"/>
          <w:szCs w:val="24"/>
          <w:lang w:eastAsia="ru-RU"/>
        </w:rPr>
      </w:pPr>
    </w:p>
    <w:p w:rsidR="0049186C" w:rsidRPr="00087AC0" w:rsidRDefault="0049186C" w:rsidP="002D0667">
      <w:pPr>
        <w:pStyle w:val="1"/>
        <w:ind w:left="720"/>
        <w:rPr>
          <w:rFonts w:ascii="Arial" w:hAnsi="Arial" w:cs="Arial"/>
          <w:sz w:val="24"/>
          <w:szCs w:val="24"/>
        </w:rPr>
      </w:pPr>
    </w:p>
    <w:p w:rsidR="0049186C" w:rsidRPr="00087AC0" w:rsidRDefault="0049186C" w:rsidP="001F5BCD">
      <w:pPr>
        <w:pStyle w:val="1"/>
        <w:numPr>
          <w:ilvl w:val="0"/>
          <w:numId w:val="1"/>
        </w:numPr>
        <w:tabs>
          <w:tab w:val="clear" w:pos="0"/>
          <w:tab w:val="num" w:pos="-120"/>
        </w:tabs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ПАСПОРТ ПРОГРАММЫ</w:t>
      </w:r>
    </w:p>
    <w:p w:rsidR="0049186C" w:rsidRPr="00087AC0" w:rsidRDefault="0049186C" w:rsidP="0058430A">
      <w:pPr>
        <w:pStyle w:val="1"/>
        <w:ind w:left="720"/>
        <w:jc w:val="left"/>
        <w:rPr>
          <w:rFonts w:ascii="Arial" w:hAnsi="Arial" w:cs="Arial"/>
          <w:sz w:val="24"/>
          <w:szCs w:val="24"/>
        </w:rPr>
      </w:pPr>
    </w:p>
    <w:tbl>
      <w:tblPr>
        <w:tblW w:w="9851" w:type="dxa"/>
        <w:tblInd w:w="-459" w:type="dxa"/>
        <w:tblLayout w:type="fixed"/>
        <w:tblLook w:val="00A0"/>
      </w:tblPr>
      <w:tblGrid>
        <w:gridCol w:w="3686"/>
        <w:gridCol w:w="6165"/>
      </w:tblGrid>
      <w:tr w:rsidR="0049186C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087AC0" w:rsidRDefault="0049186C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6C" w:rsidRPr="00087AC0" w:rsidRDefault="0049186C" w:rsidP="00596EC0">
            <w:pPr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9186C" w:rsidRPr="00087AC0" w:rsidRDefault="0049186C" w:rsidP="00596EC0">
            <w:pPr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49186C" w:rsidRPr="00087AC0" w:rsidRDefault="0049186C" w:rsidP="002D0667">
            <w:pPr>
              <w:shd w:val="clear" w:color="auto" w:fill="FFFFFF"/>
              <w:spacing w:line="240" w:lineRule="atLeast"/>
              <w:ind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Комплексное развитие транспортной инфраструктуры Новоникольского сельского поселения на 2017 – 2033 годы</w:t>
            </w:r>
            <w:r w:rsidRPr="00087A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(далее – Программа)</w:t>
            </w:r>
          </w:p>
        </w:tc>
      </w:tr>
      <w:tr w:rsidR="0049186C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86C" w:rsidRPr="00087AC0" w:rsidRDefault="0049186C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C" w:rsidRPr="00087AC0" w:rsidRDefault="0049186C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Администрация  Новоникольского сельского поселения</w:t>
            </w:r>
          </w:p>
        </w:tc>
      </w:tr>
      <w:tr w:rsidR="0049186C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86C" w:rsidRPr="00087AC0" w:rsidRDefault="0049186C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C" w:rsidRPr="00087AC0" w:rsidRDefault="0049186C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Администрация  Новоникольского сельского поселения</w:t>
            </w:r>
          </w:p>
        </w:tc>
      </w:tr>
      <w:tr w:rsidR="0049186C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86C" w:rsidRPr="00087AC0" w:rsidRDefault="0049186C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C" w:rsidRPr="00087AC0" w:rsidRDefault="0049186C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Организации  транспортного обслуживания</w:t>
            </w:r>
          </w:p>
        </w:tc>
      </w:tr>
      <w:tr w:rsidR="0049186C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86C" w:rsidRPr="00087AC0" w:rsidRDefault="0049186C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C" w:rsidRPr="00087AC0" w:rsidRDefault="0049186C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Развитие транспортной инфраструктуры, сбалансированное развитие и скоординированное с иными сферами жизнедеятельности поселения</w:t>
            </w:r>
          </w:p>
        </w:tc>
      </w:tr>
      <w:tr w:rsidR="0049186C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86C" w:rsidRPr="00087AC0" w:rsidRDefault="0049186C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C" w:rsidRPr="00087AC0" w:rsidRDefault="0049186C" w:rsidP="00596EC0">
            <w:pPr>
              <w:keepNext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Основными задачами Программы являются:</w:t>
            </w:r>
          </w:p>
          <w:p w:rsidR="0049186C" w:rsidRPr="00087AC0" w:rsidRDefault="0049186C" w:rsidP="00596EC0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-формирование условий для социально- экономического развития,</w:t>
            </w:r>
          </w:p>
          <w:p w:rsidR="0049186C" w:rsidRPr="00087AC0" w:rsidRDefault="0049186C" w:rsidP="00596EC0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-повышение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49186C" w:rsidRPr="00087AC0" w:rsidRDefault="0049186C" w:rsidP="00596EC0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-снижение негативного воздействия транспортной инфраструктуры на окружающую среду поселения.</w:t>
            </w:r>
          </w:p>
        </w:tc>
      </w:tr>
      <w:tr w:rsidR="0049186C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86C" w:rsidRPr="00087AC0" w:rsidRDefault="0049186C" w:rsidP="00596EC0">
            <w:pPr>
              <w:keepNext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</w:p>
          <w:p w:rsidR="0049186C" w:rsidRPr="00087AC0" w:rsidRDefault="0049186C" w:rsidP="00596EC0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C" w:rsidRPr="00087AC0" w:rsidRDefault="0049186C" w:rsidP="00596EC0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highlight w:val="red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Технико-экономические,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49186C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86C" w:rsidRPr="00087AC0" w:rsidRDefault="0049186C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C" w:rsidRPr="00087AC0" w:rsidRDefault="0049186C" w:rsidP="00596EC0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Период реализации Программы с 2017  по 2033 годы.</w:t>
            </w:r>
          </w:p>
        </w:tc>
      </w:tr>
      <w:tr w:rsidR="0049186C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86C" w:rsidRPr="00087AC0" w:rsidRDefault="0049186C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C" w:rsidRPr="00087AC0" w:rsidRDefault="0049186C" w:rsidP="00596EC0">
            <w:pPr>
              <w:pStyle w:val="ConsPlusCell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Программы осуществляется за счет  средств бюджета МО и районного бюджета в рамках муниципальных  программ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составляет: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2017 год</w:t>
            </w:r>
            <w:r w:rsidRPr="00087AC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>
              <w:rPr>
                <w:rFonts w:ascii="Arial" w:hAnsi="Arial" w:cs="Arial"/>
                <w:sz w:val="24"/>
                <w:szCs w:val="24"/>
              </w:rPr>
              <w:t xml:space="preserve">и содержание </w:t>
            </w:r>
            <w:r w:rsidRPr="00087AC0">
              <w:rPr>
                <w:rFonts w:ascii="Arial" w:hAnsi="Arial" w:cs="Arial"/>
                <w:sz w:val="24"/>
                <w:szCs w:val="24"/>
              </w:rPr>
              <w:t>участков автомобильных дорог общего пользования местного значения  с. Новоникольское – 3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тыс.рублей.,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>
              <w:rPr>
                <w:rFonts w:ascii="Arial" w:hAnsi="Arial" w:cs="Arial"/>
                <w:sz w:val="24"/>
                <w:szCs w:val="24"/>
              </w:rPr>
              <w:t>327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тыс.рублей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Ремонт участков автомобильных дорог общего пользования местного значения  с. Новоникольское – 3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тыс.рублей.,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>
              <w:rPr>
                <w:rFonts w:ascii="Arial" w:hAnsi="Arial" w:cs="Arial"/>
                <w:sz w:val="24"/>
                <w:szCs w:val="24"/>
              </w:rPr>
              <w:t>351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тыс.рублей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Ремонт участков автомобильных дорог общего пользования местного значения  с. Новоникольское – 3</w:t>
            </w:r>
            <w:r>
              <w:rPr>
                <w:rFonts w:ascii="Arial" w:hAnsi="Arial" w:cs="Arial"/>
                <w:sz w:val="24"/>
                <w:szCs w:val="24"/>
              </w:rPr>
              <w:t xml:space="preserve">62 </w:t>
            </w:r>
            <w:r w:rsidRPr="00087AC0">
              <w:rPr>
                <w:rFonts w:ascii="Arial" w:hAnsi="Arial" w:cs="Arial"/>
                <w:sz w:val="24"/>
                <w:szCs w:val="24"/>
              </w:rPr>
              <w:t>тыс.рублей.,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Итого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362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тыс.рублей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и содержание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участков автомобильных дорог общего пользования 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значения  с. Новоникольское – 441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тыс.рублей.,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Итого  </w:t>
            </w:r>
            <w:r>
              <w:rPr>
                <w:rFonts w:ascii="Arial" w:hAnsi="Arial" w:cs="Arial"/>
                <w:sz w:val="24"/>
                <w:szCs w:val="24"/>
              </w:rPr>
              <w:t>441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тыс.рублей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и содержание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участков автомобильных дорог общего пользования местного значения  с. Новоникольское – </w:t>
            </w:r>
            <w:r>
              <w:rPr>
                <w:rFonts w:ascii="Arial" w:hAnsi="Arial" w:cs="Arial"/>
                <w:sz w:val="24"/>
                <w:szCs w:val="24"/>
              </w:rPr>
              <w:t xml:space="preserve">459 </w:t>
            </w:r>
            <w:r w:rsidRPr="00087AC0">
              <w:rPr>
                <w:rFonts w:ascii="Arial" w:hAnsi="Arial" w:cs="Arial"/>
                <w:sz w:val="24"/>
                <w:szCs w:val="24"/>
              </w:rPr>
              <w:t>тыс.рублей.,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459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тыс.рублей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и содержание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участков автомобильных дорог общего пользования местного значения  с. Новоникольское – </w:t>
            </w:r>
            <w:r>
              <w:rPr>
                <w:rFonts w:ascii="Arial" w:hAnsi="Arial" w:cs="Arial"/>
                <w:sz w:val="24"/>
                <w:szCs w:val="24"/>
              </w:rPr>
              <w:t>483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тыс.рублей.,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483 </w:t>
            </w:r>
            <w:r w:rsidRPr="00087AC0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-2032 года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и содержание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участков автомобильных дорог общего пользования местного значения  с. Новоникольское – </w:t>
            </w:r>
            <w:r>
              <w:rPr>
                <w:rFonts w:ascii="Arial" w:hAnsi="Arial" w:cs="Arial"/>
                <w:sz w:val="24"/>
                <w:szCs w:val="24"/>
              </w:rPr>
              <w:t>6 226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тыс.рублей.,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Итого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6 226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тыс.рублей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2033 год</w:t>
            </w:r>
          </w:p>
          <w:p w:rsidR="0049186C" w:rsidRPr="00087AC0" w:rsidRDefault="0049186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и содержание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участков автомобильных дорог общего пользования местного значения  с. Новоникольское – </w:t>
            </w:r>
            <w:r>
              <w:rPr>
                <w:rFonts w:ascii="Arial" w:hAnsi="Arial" w:cs="Arial"/>
                <w:sz w:val="24"/>
                <w:szCs w:val="24"/>
              </w:rPr>
              <w:t>993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тыс.рублей.,</w:t>
            </w:r>
          </w:p>
          <w:p w:rsidR="0049186C" w:rsidRPr="00087AC0" w:rsidRDefault="0049186C" w:rsidP="007C6FC6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993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тыс.рублей</w:t>
            </w:r>
          </w:p>
          <w:p w:rsidR="0049186C" w:rsidRPr="00087AC0" w:rsidRDefault="0049186C" w:rsidP="00596EC0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Финансирование из бюджета МО и районного бюджета ежегодно уточняется при формировании бюджета на очередной финансовый год. </w:t>
            </w:r>
          </w:p>
          <w:p w:rsidR="0049186C" w:rsidRPr="00087AC0" w:rsidRDefault="0049186C" w:rsidP="00596EC0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49186C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86C" w:rsidRPr="00087AC0" w:rsidRDefault="0049186C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C" w:rsidRPr="00087AC0" w:rsidRDefault="0049186C" w:rsidP="002D0667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9186C" w:rsidRPr="00087AC0" w:rsidRDefault="0049186C" w:rsidP="002D066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rPr>
          <w:rFonts w:ascii="Arial" w:hAnsi="Arial" w:cs="Arial"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rPr>
          <w:rFonts w:ascii="Arial" w:hAnsi="Arial" w:cs="Arial"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rPr>
          <w:rFonts w:ascii="Arial" w:hAnsi="Arial" w:cs="Arial"/>
          <w:color w:val="242424"/>
        </w:rPr>
      </w:pP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rPr>
          <w:rFonts w:ascii="Arial" w:hAnsi="Arial" w:cs="Arial"/>
          <w:color w:val="242424"/>
        </w:rPr>
      </w:pPr>
    </w:p>
    <w:p w:rsidR="0049186C" w:rsidRDefault="0049186C" w:rsidP="0058430A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9186C" w:rsidRDefault="0049186C" w:rsidP="0058430A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9186C" w:rsidRDefault="0049186C" w:rsidP="0058430A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9186C" w:rsidRDefault="0049186C" w:rsidP="0058430A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9186C" w:rsidRDefault="0049186C" w:rsidP="0058430A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9186C" w:rsidRDefault="0049186C" w:rsidP="0058430A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9186C" w:rsidRPr="00087AC0" w:rsidRDefault="0049186C" w:rsidP="0058430A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9186C" w:rsidRDefault="0049186C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49186C" w:rsidRPr="00087AC0" w:rsidRDefault="0049186C" w:rsidP="00087A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>1. Характеристика существующего состояния транспортной инфраструктуры</w:t>
      </w:r>
    </w:p>
    <w:p w:rsidR="0049186C" w:rsidRPr="00087AC0" w:rsidRDefault="0049186C" w:rsidP="00087A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>Новоникольского  сельского поселения, характеристика градостроительной деятельности на территории поселения, включая деятельность</w:t>
      </w:r>
    </w:p>
    <w:p w:rsidR="0049186C" w:rsidRPr="00087AC0" w:rsidRDefault="0049186C" w:rsidP="00087A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>в сфере транспорта, оценку транспортного спроса</w:t>
      </w:r>
    </w:p>
    <w:p w:rsidR="0049186C" w:rsidRPr="00087AC0" w:rsidRDefault="0049186C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49186C" w:rsidRPr="00087AC0" w:rsidRDefault="0049186C" w:rsidP="00563876">
      <w:pPr>
        <w:ind w:firstLine="539"/>
        <w:jc w:val="both"/>
        <w:rPr>
          <w:rFonts w:ascii="Arial" w:hAnsi="Arial" w:cs="Arial"/>
          <w:kern w:val="24"/>
          <w:sz w:val="24"/>
          <w:szCs w:val="24"/>
        </w:rPr>
      </w:pPr>
      <w:r w:rsidRPr="00087AC0">
        <w:rPr>
          <w:rFonts w:ascii="Arial" w:hAnsi="Arial" w:cs="Arial"/>
          <w:kern w:val="24"/>
          <w:sz w:val="24"/>
          <w:szCs w:val="24"/>
        </w:rPr>
        <w:t>Границы и статус Новоникольского сельского поселения установлены Законом  Томской области от 15.10.2004 N 227-ОЗ «О наделении статусом муниципального района, сельского поселения и установлении границ муниципальных образований на территории Александровского района», утверждённым Постановлением Государственной Думы Томской области от 30.09.2004 № 1487.</w:t>
      </w:r>
    </w:p>
    <w:p w:rsidR="0049186C" w:rsidRPr="00087AC0" w:rsidRDefault="0049186C" w:rsidP="005638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Новоникольское сельское поселение входит в состав Александровского района Томской области и располагается в его юго-восточной части. Новоникольское поселение граничит   на севере с Назинским сельским поселением,  на юге – с Октябрьским сельским поселением и с муниципальным образованием «Каргасокский район», на западе и востоке-  с межселенными территориями, находится  на правом берегу реки Обь.</w:t>
      </w:r>
    </w:p>
    <w:p w:rsidR="0049186C" w:rsidRPr="00087AC0" w:rsidRDefault="0049186C" w:rsidP="005638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Административным центром Новоникольского сельского поселения является село Новоникольское. Расстояние от села Новоникольское до районного центра – села Александровское – составляет </w:t>
      </w:r>
      <w:smartTag w:uri="urn:schemas-microsoft-com:office:smarttags" w:element="metricconverter">
        <w:smartTagPr>
          <w:attr w:name="ProductID" w:val="150 км"/>
        </w:smartTagPr>
        <w:r w:rsidRPr="00087AC0">
          <w:rPr>
            <w:rFonts w:ascii="Arial" w:hAnsi="Arial" w:cs="Arial"/>
            <w:sz w:val="24"/>
            <w:szCs w:val="24"/>
          </w:rPr>
          <w:t>150 км</w:t>
        </w:r>
      </w:smartTag>
      <w:r w:rsidRPr="00087AC0">
        <w:rPr>
          <w:rFonts w:ascii="Arial" w:hAnsi="Arial" w:cs="Arial"/>
          <w:sz w:val="24"/>
          <w:szCs w:val="24"/>
        </w:rPr>
        <w:t xml:space="preserve">, до областного центра – порядка </w:t>
      </w:r>
      <w:smartTag w:uri="urn:schemas-microsoft-com:office:smarttags" w:element="metricconverter">
        <w:smartTagPr>
          <w:attr w:name="ProductID" w:val="650 километров"/>
        </w:smartTagPr>
        <w:r w:rsidRPr="00087AC0">
          <w:rPr>
            <w:rFonts w:ascii="Arial" w:hAnsi="Arial" w:cs="Arial"/>
            <w:sz w:val="24"/>
            <w:szCs w:val="24"/>
          </w:rPr>
          <w:t>650 километров</w:t>
        </w:r>
      </w:smartTag>
      <w:r w:rsidRPr="00087AC0">
        <w:rPr>
          <w:rFonts w:ascii="Arial" w:hAnsi="Arial" w:cs="Arial"/>
          <w:sz w:val="24"/>
          <w:szCs w:val="24"/>
        </w:rPr>
        <w:t>.</w:t>
      </w:r>
    </w:p>
    <w:p w:rsidR="0049186C" w:rsidRPr="00087AC0" w:rsidRDefault="0049186C" w:rsidP="00563876">
      <w:pPr>
        <w:ind w:firstLine="539"/>
        <w:jc w:val="both"/>
        <w:rPr>
          <w:rFonts w:ascii="Arial" w:hAnsi="Arial" w:cs="Arial"/>
          <w:kern w:val="24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Общая площадь территории Новоникольского сельского поселения в административных границах составляет 1236,47 кв. км, население – 278 чел. (на 01.01.2016 г.). В составе Новоникольского сельского поселения один населенный пункт.</w:t>
      </w:r>
    </w:p>
    <w:p w:rsidR="0049186C" w:rsidRPr="00087AC0" w:rsidRDefault="0049186C" w:rsidP="005638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Общая протяженность границы составляет </w:t>
      </w:r>
      <w:smartTag w:uri="urn:schemas-microsoft-com:office:smarttags" w:element="metricconverter">
        <w:smartTagPr>
          <w:attr w:name="ProductID" w:val="239,1 км"/>
        </w:smartTagPr>
        <w:r w:rsidRPr="00087AC0">
          <w:rPr>
            <w:rFonts w:ascii="Arial" w:hAnsi="Arial" w:cs="Arial"/>
            <w:sz w:val="24"/>
            <w:szCs w:val="24"/>
          </w:rPr>
          <w:t>239,1 км</w:t>
        </w:r>
      </w:smartTag>
      <w:r w:rsidRPr="00087AC0">
        <w:rPr>
          <w:rFonts w:ascii="Arial" w:hAnsi="Arial" w:cs="Arial"/>
          <w:sz w:val="24"/>
          <w:szCs w:val="24"/>
        </w:rPr>
        <w:t>.</w:t>
      </w:r>
    </w:p>
    <w:p w:rsidR="0049186C" w:rsidRPr="00087AC0" w:rsidRDefault="0049186C" w:rsidP="009343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Село Новоникольское было основано предположительно в 1913 году в честь освящения церкви в Николин день.</w:t>
      </w:r>
    </w:p>
    <w:p w:rsidR="0049186C" w:rsidRPr="00087AC0" w:rsidRDefault="0049186C" w:rsidP="005638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МО Новоникольское сельское поселения относится к числу труднодоступных муниципальных образований Томской области. Транспортное сообщение с Новоникольским сельским поселением осуществляется воздушным и водным видами транспорта. В летнее время перевозки осуществляются транзитным теплоходами «Восход» ООО «ОбьРечФлот», г. Новосибирск, и ОАО «Северречфлот», г. Нижневартовск. Перевозка грузов осуществляется ООО «Паромные переправы».</w:t>
      </w:r>
    </w:p>
    <w:p w:rsidR="0049186C" w:rsidRPr="00087AC0" w:rsidRDefault="0049186C" w:rsidP="005638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Новоникольское сельское поселение располагает значительными земельными, водными, охотничье-промысловыми, рыбными ресурсами. На территории поселения открыто 1 нефтегазоконденсатное месторождение – Чкаловское, которое  в настоящее время находится в промышленной эксплуатации.</w:t>
      </w:r>
    </w:p>
    <w:p w:rsidR="0049186C" w:rsidRPr="00087AC0" w:rsidRDefault="0049186C" w:rsidP="009343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Численность постоянного населения Новоникольского сельского поселения на 01.01.2016 года составляет 278 человека, что составляет 3,3 % от общей численности населения</w:t>
      </w:r>
      <w:r w:rsidRPr="00087AC0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7AC0">
        <w:rPr>
          <w:rFonts w:ascii="Arial" w:hAnsi="Arial" w:cs="Arial"/>
          <w:sz w:val="24"/>
          <w:szCs w:val="24"/>
        </w:rPr>
        <w:t xml:space="preserve">Александровского района. </w:t>
      </w:r>
    </w:p>
    <w:p w:rsidR="0049186C" w:rsidRPr="00087AC0" w:rsidRDefault="0049186C" w:rsidP="009343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Размещение Новоникольского сельского поселения вне зоны влияния административного центра региона – города Томска и рынков сбыта Томской области при отсутствии устойчивых транспортных связей является основной проблемой уровня его социально-экономического  развития. </w:t>
      </w:r>
    </w:p>
    <w:p w:rsidR="0049186C" w:rsidRPr="00087AC0" w:rsidRDefault="0049186C" w:rsidP="0093433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Новоникольское сельское поселение располагает земельными, водными, охотничье-промысловыми, рыбными, древесными ресурсами. Леса относятся к категории смешанного породного </w:t>
      </w:r>
      <w:r w:rsidRPr="00087AC0">
        <w:rPr>
          <w:rFonts w:ascii="Arial" w:hAnsi="Arial" w:cs="Arial"/>
          <w:color w:val="000000"/>
          <w:sz w:val="24"/>
          <w:szCs w:val="24"/>
        </w:rPr>
        <w:t xml:space="preserve">состава - </w:t>
      </w:r>
      <w:r w:rsidRPr="00087AC0">
        <w:rPr>
          <w:rFonts w:ascii="Arial" w:hAnsi="Arial" w:cs="Arial"/>
          <w:sz w:val="24"/>
          <w:szCs w:val="24"/>
        </w:rPr>
        <w:t xml:space="preserve"> хвойных пород (сибирский кедр, пихта, ель сосна) и лиственных – береза, осина.</w:t>
      </w:r>
    </w:p>
    <w:p w:rsidR="0049186C" w:rsidRPr="00087AC0" w:rsidRDefault="0049186C" w:rsidP="00FA5B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Месторождения с утвержденными запасами на территории Новоникольского сельского поселения представлены нефтегазоконденсатным месторождением «Чкаловское», которое находится в западной части поселения и в юго-восточном направлении от с. Александровское.</w:t>
      </w:r>
    </w:p>
    <w:p w:rsidR="0049186C" w:rsidRPr="00087AC0" w:rsidRDefault="0049186C" w:rsidP="00FA5B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На территории Новоникольского сельского поселения отсутствуют крупные промышленные и сельскохозяйственные предприятия, вследствие чего  число безработных граждан остаётся на протяжении последних лет постоянным или же имеет тенденцию к увеличению и происходит отток населения.</w:t>
      </w:r>
    </w:p>
    <w:p w:rsidR="0049186C" w:rsidRPr="00087AC0" w:rsidRDefault="0049186C" w:rsidP="00FA5BD5">
      <w:pPr>
        <w:tabs>
          <w:tab w:val="left" w:pos="-142"/>
        </w:tabs>
        <w:jc w:val="both"/>
        <w:rPr>
          <w:rFonts w:ascii="Arial" w:hAnsi="Arial" w:cs="Arial"/>
          <w:sz w:val="24"/>
          <w:szCs w:val="24"/>
          <w:highlight w:val="yellow"/>
        </w:rPr>
      </w:pPr>
      <w:r w:rsidRPr="00087AC0">
        <w:rPr>
          <w:rFonts w:ascii="Arial" w:hAnsi="Arial" w:cs="Arial"/>
          <w:sz w:val="24"/>
          <w:szCs w:val="24"/>
        </w:rPr>
        <w:tab/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49186C" w:rsidRPr="00087AC0" w:rsidRDefault="0049186C" w:rsidP="0058430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Прогноз социально-экономического развития разработан на основе различных комплексных и целевых мероприятий социально-экономического развития, а также схем территориального планирования Томской области и Александровского района, с учетом стратегических направлений, инвестиционных проектов и предложений Новоникольского сельского поселения.</w:t>
      </w:r>
    </w:p>
    <w:p w:rsidR="0049186C" w:rsidRPr="00087AC0" w:rsidRDefault="0049186C" w:rsidP="00FA5B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Современный уровень развития сферы социально-культурного обслуживания в Новоникольском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49186C" w:rsidRPr="00087AC0" w:rsidRDefault="0049186C" w:rsidP="00BA4263">
      <w:pPr>
        <w:ind w:firstLine="539"/>
        <w:jc w:val="both"/>
        <w:rPr>
          <w:rFonts w:ascii="Arial" w:hAnsi="Arial" w:cs="Arial"/>
          <w:kern w:val="24"/>
          <w:sz w:val="24"/>
          <w:szCs w:val="24"/>
        </w:rPr>
      </w:pPr>
      <w:r w:rsidRPr="00087AC0">
        <w:rPr>
          <w:rFonts w:ascii="Arial" w:hAnsi="Arial" w:cs="Arial"/>
          <w:kern w:val="24"/>
          <w:sz w:val="24"/>
          <w:szCs w:val="24"/>
        </w:rPr>
        <w:t>К основным мероприятиям по развитию улично-дорожной сети Новоникольского сельского поселения, обеспечивающим надежность и безопасность движения транспорта и пешеходов, относится реконструкция существующей улично-дорожной сети, мероприятия по устройству подъездных дорог к местам массового отдыха жителей поселения, местам захоронения.</w:t>
      </w:r>
    </w:p>
    <w:p w:rsidR="0049186C" w:rsidRPr="00087AC0" w:rsidRDefault="0049186C" w:rsidP="00BA4263">
      <w:pPr>
        <w:ind w:firstLine="539"/>
        <w:jc w:val="both"/>
        <w:rPr>
          <w:rFonts w:ascii="Arial" w:hAnsi="Arial" w:cs="Arial"/>
          <w:kern w:val="24"/>
          <w:sz w:val="24"/>
          <w:szCs w:val="24"/>
        </w:rPr>
      </w:pPr>
      <w:r w:rsidRPr="00087AC0">
        <w:rPr>
          <w:rFonts w:ascii="Arial" w:hAnsi="Arial" w:cs="Arial"/>
          <w:kern w:val="24"/>
          <w:sz w:val="24"/>
          <w:szCs w:val="24"/>
        </w:rPr>
        <w:t xml:space="preserve">В основе проектной уличной сети села лежит существующая структура улиц, существующие главные улицы сохраняют свое значение на расчетный срок. Предусмотрено их благоустройство – ремонт дорожного покрытия проезжей части, освещение  внутрипоселковых  дорог. </w:t>
      </w:r>
    </w:p>
    <w:p w:rsidR="0049186C" w:rsidRPr="00087AC0" w:rsidRDefault="0049186C" w:rsidP="00BA4263">
      <w:pPr>
        <w:pStyle w:val="S0"/>
        <w:spacing w:line="240" w:lineRule="auto"/>
        <w:ind w:firstLine="539"/>
        <w:rPr>
          <w:rFonts w:ascii="Arial" w:hAnsi="Arial" w:cs="Arial"/>
        </w:rPr>
      </w:pPr>
      <w:r w:rsidRPr="00087AC0">
        <w:rPr>
          <w:rFonts w:ascii="Arial" w:hAnsi="Arial" w:cs="Arial"/>
        </w:rPr>
        <w:t xml:space="preserve">В настоящее время протяженность автомобильных дорог общего пользования Новоникольского сельского поселения составляет </w:t>
      </w:r>
      <w:smartTag w:uri="urn:schemas-microsoft-com:office:smarttags" w:element="metricconverter">
        <w:smartTagPr>
          <w:attr w:name="ProductID" w:val="9,716 км"/>
        </w:smartTagPr>
        <w:r w:rsidRPr="00087AC0">
          <w:rPr>
            <w:rFonts w:ascii="Arial" w:hAnsi="Arial" w:cs="Arial"/>
          </w:rPr>
          <w:t>9,716 км</w:t>
        </w:r>
      </w:smartTag>
      <w:r w:rsidRPr="00087AC0">
        <w:rPr>
          <w:rFonts w:ascii="Arial" w:hAnsi="Arial" w:cs="Arial"/>
        </w:rPr>
        <w:t>.</w:t>
      </w:r>
    </w:p>
    <w:p w:rsidR="0049186C" w:rsidRPr="00087AC0" w:rsidRDefault="0049186C" w:rsidP="00BA4263">
      <w:pPr>
        <w:pStyle w:val="NoSpacing"/>
        <w:ind w:firstLine="539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Одной из основных проблем автодорожной сети Новоникольского сельского поселения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49186C" w:rsidRPr="00087AC0" w:rsidRDefault="0049186C" w:rsidP="0058430A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pStyle w:val="S0"/>
        <w:spacing w:line="240" w:lineRule="auto"/>
        <w:jc w:val="center"/>
        <w:rPr>
          <w:rFonts w:ascii="Arial" w:hAnsi="Arial" w:cs="Arial"/>
          <w:b/>
          <w:bCs/>
        </w:rPr>
      </w:pPr>
      <w:r w:rsidRPr="00087AC0">
        <w:rPr>
          <w:rFonts w:ascii="Arial" w:hAnsi="Arial" w:cs="Arial"/>
          <w:b/>
          <w:bCs/>
        </w:rPr>
        <w:t>2. Характеристика функционирования и показатели работы транспортной инфраструктуры по видам транспорта</w:t>
      </w:r>
    </w:p>
    <w:p w:rsidR="0049186C" w:rsidRPr="00087AC0" w:rsidRDefault="0049186C" w:rsidP="0058430A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BA4263">
      <w:pPr>
        <w:pStyle w:val="Heading3"/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Транспортная инфраструктура – </w:t>
      </w:r>
      <w:hyperlink r:id="rId8" w:history="1">
        <w:r w:rsidRPr="00087AC0">
          <w:rPr>
            <w:rStyle w:val="S"/>
            <w:rFonts w:ascii="Arial" w:hAnsi="Arial" w:cs="Arial"/>
          </w:rPr>
          <w:t>система</w:t>
        </w:r>
      </w:hyperlink>
      <w:r w:rsidRPr="00087AC0">
        <w:rPr>
          <w:rStyle w:val="S"/>
          <w:rFonts w:ascii="Arial" w:hAnsi="Arial" w:cs="Arial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9" w:history="1">
        <w:r w:rsidRPr="00087AC0">
          <w:rPr>
            <w:rStyle w:val="S"/>
            <w:rFonts w:ascii="Arial" w:hAnsi="Arial" w:cs="Arial"/>
          </w:rPr>
          <w:t>сооружения</w:t>
        </w:r>
      </w:hyperlink>
      <w:r w:rsidRPr="00087AC0">
        <w:rPr>
          <w:rStyle w:val="S"/>
          <w:rFonts w:ascii="Arial" w:hAnsi="Arial" w:cs="Arial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</w:p>
    <w:p w:rsidR="0049186C" w:rsidRPr="00087AC0" w:rsidRDefault="0049186C" w:rsidP="00BA42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Уровень развития транспортной сферы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 w:rsidR="0049186C" w:rsidRPr="00087AC0" w:rsidRDefault="0049186C" w:rsidP="00BA42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Транспортная инфраструктура Новоникольского  сельского поселения представлена внутрипоселковыми дорогами общего пользования местного значения и  прочими  автомобильными  дорогами, которые  находятся на балансе Новоникольского сельского поселения.</w:t>
      </w:r>
    </w:p>
    <w:p w:rsidR="0049186C" w:rsidRPr="00087AC0" w:rsidRDefault="0049186C" w:rsidP="00BA42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Внешние  транспортно-экономические  связи  Новоникольского  сельского  поселения  осуществляются следующими  видами транспорта: воздушным и водным.</w:t>
      </w:r>
    </w:p>
    <w:p w:rsidR="0049186C" w:rsidRPr="00087AC0" w:rsidRDefault="0049186C" w:rsidP="00BA42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Водный транспорт занимает важное место в экономике Новоникольского сельского поселения. Основной водной магистралью является река Обь. Основными видами грузов, перевозимые водным транспортом - строительные материалы, продовольственные и промышленные товары, техника, уголь и нефтепродукты.</w:t>
      </w:r>
    </w:p>
    <w:p w:rsidR="0049186C" w:rsidRPr="00087AC0" w:rsidRDefault="0049186C" w:rsidP="00BA42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На территории Новоникольского сельского поселения расположена взлетно-посадочная площадка. В зимнее время и в период весенней и осенней распутицы перевозка пассажиров по селам района осуществляется авиационным транспортом (вертолет МИ-8) один раз в неделю, в летнее время транзитным теплоходом «Восход» ПАО «Западно- Сибирское речное пароходство» г. Новосибирск и ПАО «Северречфлот» г. Нижневартовск. На территории поселения в летнее время устанавливаются пассажирские причалы, которые содержатся за счет средств бюджета района. Перевозка грузов осуществляется ООО «Паромные переправы».</w:t>
      </w:r>
    </w:p>
    <w:p w:rsidR="0049186C" w:rsidRPr="00087AC0" w:rsidRDefault="0049186C" w:rsidP="00BA42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Развитие  экономики  поселения  во  многом  определяется 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49186C" w:rsidRPr="00087AC0" w:rsidRDefault="0049186C" w:rsidP="0058430A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jc w:val="center"/>
        <w:rPr>
          <w:rFonts w:ascii="Arial" w:hAnsi="Arial" w:cs="Arial"/>
        </w:rPr>
      </w:pPr>
      <w:r w:rsidRPr="00087AC0">
        <w:rPr>
          <w:rFonts w:ascii="Arial" w:hAnsi="Arial" w:cs="Arial"/>
          <w:b/>
          <w:bCs/>
        </w:rPr>
        <w:t>3.</w:t>
      </w:r>
      <w:r w:rsidRPr="00087AC0">
        <w:rPr>
          <w:rFonts w:ascii="Arial" w:hAnsi="Arial" w:cs="Arial"/>
          <w:b/>
          <w:bCs/>
          <w:color w:val="242424"/>
        </w:rPr>
        <w:t xml:space="preserve">     </w:t>
      </w:r>
      <w:r w:rsidRPr="00087AC0">
        <w:rPr>
          <w:rFonts w:ascii="Arial" w:hAnsi="Arial" w:cs="Arial"/>
          <w:b/>
          <w:bCs/>
        </w:rPr>
        <w:t>Прогноз транспортного спроса, изменения  объемов и характера передвижения населения и перевозов груза на территории поселения</w:t>
      </w:r>
      <w:r w:rsidRPr="00087AC0">
        <w:rPr>
          <w:rFonts w:ascii="Arial" w:hAnsi="Arial" w:cs="Arial"/>
        </w:rPr>
        <w:t>.</w:t>
      </w: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</w:rPr>
      </w:pPr>
    </w:p>
    <w:p w:rsidR="0049186C" w:rsidRPr="00087AC0" w:rsidRDefault="0049186C" w:rsidP="004B535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Основными транспортными артериями в поселении являются главные улицы и основные улицы в жилой застройке.    Такими   улицами являются: ул. Совхозная, ул. Юргина, ул. Береговая, ул. Восточная. Данные улицы обеспечивают связь внутри жилых территорий и с главными улицами по направлениям с интенсивным движением.</w:t>
      </w:r>
    </w:p>
    <w:p w:rsidR="0049186C" w:rsidRPr="00087AC0" w:rsidRDefault="0049186C" w:rsidP="00CD417F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Основные маршруты движения грузовых и транзитных потоков в поселении на сегодняшний день проходят по поселковым дорогам, а также по центральным улицам. Интенсивность грузового транспорта незначительная. </w:t>
      </w:r>
    </w:p>
    <w:p w:rsidR="0049186C" w:rsidRPr="00087AC0" w:rsidRDefault="0049186C" w:rsidP="00CD417F">
      <w:pPr>
        <w:pStyle w:val="NoSpacing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49186C" w:rsidRPr="00087AC0" w:rsidRDefault="0049186C" w:rsidP="0058430A">
      <w:pPr>
        <w:pStyle w:val="NoSpacing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>Таблица 1. Перечень автомобильных дорог общего пользования местного значения, в границах Новоникольского сельского поселения.</w:t>
      </w:r>
    </w:p>
    <w:p w:rsidR="0049186C" w:rsidRPr="00087AC0" w:rsidRDefault="0049186C" w:rsidP="0058430A">
      <w:pPr>
        <w:pStyle w:val="NoSpacing"/>
        <w:ind w:firstLine="284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3332"/>
        <w:gridCol w:w="2010"/>
        <w:gridCol w:w="3432"/>
      </w:tblGrid>
      <w:tr w:rsidR="0049186C" w:rsidRPr="00087AC0">
        <w:trPr>
          <w:trHeight w:val="419"/>
        </w:trPr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Cs/>
                <w:sz w:val="24"/>
                <w:szCs w:val="24"/>
              </w:rPr>
              <w:t>№ п.п.</w:t>
            </w:r>
          </w:p>
        </w:tc>
        <w:tc>
          <w:tcPr>
            <w:tcW w:w="1777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Cs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Cs/>
                <w:sz w:val="24"/>
                <w:szCs w:val="24"/>
              </w:rPr>
              <w:t>Протяженность, м</w:t>
            </w:r>
          </w:p>
        </w:tc>
        <w:tc>
          <w:tcPr>
            <w:tcW w:w="1829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Cs/>
                <w:sz w:val="24"/>
                <w:szCs w:val="24"/>
              </w:rPr>
              <w:t>Присваиваемые идентификационные номера</w:t>
            </w:r>
          </w:p>
        </w:tc>
      </w:tr>
      <w:tr w:rsidR="0049186C" w:rsidRPr="00087AC0">
        <w:tc>
          <w:tcPr>
            <w:tcW w:w="5000" w:type="pct"/>
            <w:gridSpan w:val="4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село Новоникольское</w:t>
            </w:r>
          </w:p>
        </w:tc>
      </w:tr>
      <w:tr w:rsidR="0049186C" w:rsidRPr="00087AC0"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ул. Совхозная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  <w:tc>
          <w:tcPr>
            <w:tcW w:w="1829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В1</w:t>
            </w:r>
          </w:p>
        </w:tc>
      </w:tr>
      <w:tr w:rsidR="0049186C" w:rsidRPr="00087AC0"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7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Ул. Юргина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829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В2</w:t>
            </w:r>
          </w:p>
        </w:tc>
      </w:tr>
      <w:tr w:rsidR="0049186C" w:rsidRPr="00087AC0"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7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Ул. Восточная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  <w:tc>
          <w:tcPr>
            <w:tcW w:w="1829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В3</w:t>
            </w:r>
          </w:p>
        </w:tc>
      </w:tr>
      <w:tr w:rsidR="0049186C" w:rsidRPr="00087AC0"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7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Ул. Новая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829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В4</w:t>
            </w:r>
          </w:p>
        </w:tc>
      </w:tr>
      <w:tr w:rsidR="0049186C" w:rsidRPr="00087AC0"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7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Ул. Береговая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829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В5</w:t>
            </w:r>
          </w:p>
        </w:tc>
      </w:tr>
      <w:tr w:rsidR="0049186C" w:rsidRPr="00087AC0"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7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Пер. Школьный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829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В6</w:t>
            </w:r>
          </w:p>
        </w:tc>
      </w:tr>
      <w:tr w:rsidR="0049186C" w:rsidRPr="00087AC0"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77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Пер. Больничный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829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В7</w:t>
            </w:r>
          </w:p>
        </w:tc>
      </w:tr>
      <w:tr w:rsidR="0049186C" w:rsidRPr="00087AC0"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7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Пер. Кооперативный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29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В8</w:t>
            </w:r>
          </w:p>
        </w:tc>
      </w:tr>
      <w:tr w:rsidR="0049186C" w:rsidRPr="00087AC0"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77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Пер. Почтовый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29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В9</w:t>
            </w:r>
          </w:p>
        </w:tc>
      </w:tr>
      <w:tr w:rsidR="0049186C" w:rsidRPr="00087AC0"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на полигон ТБО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2230,0</w:t>
            </w:r>
          </w:p>
        </w:tc>
        <w:tc>
          <w:tcPr>
            <w:tcW w:w="1829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В10</w:t>
            </w:r>
          </w:p>
        </w:tc>
      </w:tr>
      <w:tr w:rsidR="0049186C" w:rsidRPr="00087AC0"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49186C" w:rsidRPr="00087AC0" w:rsidRDefault="0049186C" w:rsidP="00DC1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к дизельной электростанции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829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В11</w:t>
            </w:r>
          </w:p>
        </w:tc>
      </w:tr>
      <w:tr w:rsidR="0049186C" w:rsidRPr="00087AC0"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на пилораму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768,0</w:t>
            </w:r>
          </w:p>
        </w:tc>
        <w:tc>
          <w:tcPr>
            <w:tcW w:w="1829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В11</w:t>
            </w:r>
          </w:p>
        </w:tc>
      </w:tr>
      <w:tr w:rsidR="0049186C" w:rsidRPr="00087AC0"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на склад ГСМ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723,0</w:t>
            </w:r>
          </w:p>
        </w:tc>
        <w:tc>
          <w:tcPr>
            <w:tcW w:w="1829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В11</w:t>
            </w:r>
          </w:p>
        </w:tc>
      </w:tr>
      <w:tr w:rsidR="0049186C" w:rsidRPr="00087AC0"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77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до аэропорта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  <w:tc>
          <w:tcPr>
            <w:tcW w:w="1829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В11</w:t>
            </w:r>
          </w:p>
        </w:tc>
      </w:tr>
      <w:tr w:rsidR="0049186C" w:rsidRPr="00087AC0"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77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на причал р. Обь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2943,0</w:t>
            </w:r>
          </w:p>
        </w:tc>
        <w:tc>
          <w:tcPr>
            <w:tcW w:w="1829" w:type="pct"/>
          </w:tcPr>
          <w:p w:rsidR="0049186C" w:rsidRPr="00087AC0" w:rsidRDefault="0049186C" w:rsidP="00DC16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В11</w:t>
            </w:r>
          </w:p>
        </w:tc>
      </w:tr>
      <w:tr w:rsidR="0049186C" w:rsidRPr="00087AC0">
        <w:tc>
          <w:tcPr>
            <w:tcW w:w="452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pct"/>
          </w:tcPr>
          <w:p w:rsidR="0049186C" w:rsidRPr="00087AC0" w:rsidRDefault="0049186C" w:rsidP="00596EC0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42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9716,0</w:t>
            </w:r>
          </w:p>
        </w:tc>
        <w:tc>
          <w:tcPr>
            <w:tcW w:w="1829" w:type="pct"/>
          </w:tcPr>
          <w:p w:rsidR="0049186C" w:rsidRPr="00087AC0" w:rsidRDefault="0049186C" w:rsidP="00596E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186C" w:rsidRPr="00087AC0" w:rsidRDefault="0049186C" w:rsidP="0058430A">
      <w:pPr>
        <w:pStyle w:val="NoSpacing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49186C" w:rsidRPr="00087AC0" w:rsidRDefault="0049186C" w:rsidP="0058430A">
      <w:pPr>
        <w:pStyle w:val="NoSpacing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>Таблица 2. Общие данные по уличной и дорожной сети в пределах поселения.</w:t>
      </w:r>
    </w:p>
    <w:p w:rsidR="0049186C" w:rsidRPr="00087AC0" w:rsidRDefault="0049186C" w:rsidP="0058430A">
      <w:pPr>
        <w:pStyle w:val="NoSpacing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4810"/>
        <w:gridCol w:w="1602"/>
        <w:gridCol w:w="2232"/>
      </w:tblGrid>
      <w:tr w:rsidR="0049186C" w:rsidRPr="00087AC0" w:rsidTr="00DC1616">
        <w:trPr>
          <w:jc w:val="center"/>
        </w:trPr>
        <w:tc>
          <w:tcPr>
            <w:tcW w:w="484" w:type="pct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12" w:type="pct"/>
            <w:vAlign w:val="center"/>
          </w:tcPr>
          <w:p w:rsidR="0049186C" w:rsidRPr="00087AC0" w:rsidRDefault="0049186C" w:rsidP="00DC16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37" w:type="pct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66" w:type="pct"/>
            <w:vAlign w:val="center"/>
          </w:tcPr>
          <w:p w:rsidR="0049186C" w:rsidRPr="00087AC0" w:rsidRDefault="0049186C" w:rsidP="00DC16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Данные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87AC0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087A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86C" w:rsidRPr="00087AC0">
        <w:trPr>
          <w:jc w:val="center"/>
        </w:trPr>
        <w:tc>
          <w:tcPr>
            <w:tcW w:w="484" w:type="pct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2" w:type="pct"/>
          </w:tcPr>
          <w:p w:rsidR="0049186C" w:rsidRPr="00087AC0" w:rsidRDefault="0049186C" w:rsidP="00596E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Общее протяжение уличной сети</w:t>
            </w:r>
          </w:p>
        </w:tc>
        <w:tc>
          <w:tcPr>
            <w:tcW w:w="837" w:type="pct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166" w:type="pct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9,716</w:t>
            </w:r>
          </w:p>
        </w:tc>
      </w:tr>
      <w:tr w:rsidR="0049186C" w:rsidRPr="00087AC0">
        <w:trPr>
          <w:jc w:val="center"/>
        </w:trPr>
        <w:tc>
          <w:tcPr>
            <w:tcW w:w="484" w:type="pct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2" w:type="pct"/>
          </w:tcPr>
          <w:p w:rsidR="0049186C" w:rsidRPr="00087AC0" w:rsidRDefault="0049186C" w:rsidP="00596E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Общая площадь уличной сети</w:t>
            </w:r>
          </w:p>
        </w:tc>
        <w:tc>
          <w:tcPr>
            <w:tcW w:w="837" w:type="pct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166" w:type="pct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20708,0</w:t>
            </w:r>
          </w:p>
        </w:tc>
      </w:tr>
      <w:tr w:rsidR="0049186C" w:rsidRPr="00087AC0">
        <w:trPr>
          <w:jc w:val="center"/>
        </w:trPr>
        <w:tc>
          <w:tcPr>
            <w:tcW w:w="484" w:type="pct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2" w:type="pct"/>
            <w:vAlign w:val="center"/>
          </w:tcPr>
          <w:p w:rsidR="0049186C" w:rsidRPr="00087AC0" w:rsidRDefault="0049186C" w:rsidP="00596EC0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837" w:type="pct"/>
            <w:vAlign w:val="center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км/км2</w:t>
            </w:r>
          </w:p>
        </w:tc>
        <w:tc>
          <w:tcPr>
            <w:tcW w:w="1166" w:type="pct"/>
          </w:tcPr>
          <w:p w:rsidR="0049186C" w:rsidRPr="00087AC0" w:rsidRDefault="0049186C" w:rsidP="00596EC0">
            <w:pPr>
              <w:tabs>
                <w:tab w:val="left" w:pos="670"/>
                <w:tab w:val="center" w:pos="97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9186C" w:rsidRPr="00087AC0">
        <w:trPr>
          <w:jc w:val="center"/>
        </w:trPr>
        <w:tc>
          <w:tcPr>
            <w:tcW w:w="484" w:type="pct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12" w:type="pct"/>
          </w:tcPr>
          <w:p w:rsidR="0049186C" w:rsidRPr="00087AC0" w:rsidRDefault="0049186C" w:rsidP="00596EC0">
            <w:pPr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Площадь застроенной территории</w:t>
            </w:r>
          </w:p>
        </w:tc>
        <w:tc>
          <w:tcPr>
            <w:tcW w:w="837" w:type="pct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км2</w:t>
            </w:r>
          </w:p>
        </w:tc>
        <w:tc>
          <w:tcPr>
            <w:tcW w:w="1166" w:type="pct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49186C" w:rsidRPr="00087AC0" w:rsidRDefault="0049186C" w:rsidP="0058430A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В результате анализа улично-дорожной сети Новоникольского сельского поселения выявлены следующие причины, усложняющие работу транспорта:</w:t>
      </w:r>
    </w:p>
    <w:p w:rsidR="0049186C" w:rsidRPr="00087AC0" w:rsidRDefault="0049186C" w:rsidP="0058430A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неудовлетворительное техническое состояние поселковых улиц и дорог;</w:t>
      </w:r>
    </w:p>
    <w:p w:rsidR="0049186C" w:rsidRPr="00087AC0" w:rsidRDefault="0049186C" w:rsidP="0058430A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недостаточность ширины проезжей части (</w:t>
      </w:r>
      <w:smartTag w:uri="urn:schemas-microsoft-com:office:smarttags" w:element="metricconverter">
        <w:smartTagPr>
          <w:attr w:name="ProductID" w:val="6 м"/>
        </w:smartTagPr>
        <w:r w:rsidRPr="00087AC0">
          <w:rPr>
            <w:rFonts w:ascii="Arial" w:hAnsi="Arial" w:cs="Arial"/>
            <w:sz w:val="24"/>
            <w:szCs w:val="24"/>
          </w:rPr>
          <w:t>6 м</w:t>
        </w:r>
      </w:smartTag>
      <w:r w:rsidRPr="00087AC0">
        <w:rPr>
          <w:rFonts w:ascii="Arial" w:hAnsi="Arial" w:cs="Arial"/>
          <w:sz w:val="24"/>
          <w:szCs w:val="24"/>
        </w:rPr>
        <w:t>);</w:t>
      </w:r>
    </w:p>
    <w:p w:rsidR="0049186C" w:rsidRPr="00087AC0" w:rsidRDefault="0049186C" w:rsidP="0058430A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значительная протяженность грунтовых дорог;</w:t>
      </w:r>
    </w:p>
    <w:p w:rsidR="0049186C" w:rsidRPr="00087AC0" w:rsidRDefault="0049186C" w:rsidP="0058430A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отсутствие дифференцирования улиц по назначению;</w:t>
      </w:r>
    </w:p>
    <w:p w:rsidR="0049186C" w:rsidRPr="00087AC0" w:rsidRDefault="0049186C" w:rsidP="0058430A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недостаточность (отсутствие) искусственного освещения;</w:t>
      </w:r>
    </w:p>
    <w:p w:rsidR="0049186C" w:rsidRPr="00087AC0" w:rsidRDefault="0049186C" w:rsidP="0058430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         На территории Новоникольского сельского поселения объекты транспортной инфраструктуры отсутствуют.</w:t>
      </w:r>
    </w:p>
    <w:p w:rsidR="0049186C" w:rsidRPr="00087AC0" w:rsidRDefault="0049186C" w:rsidP="00DC1616">
      <w:pPr>
        <w:pStyle w:val="1"/>
        <w:spacing w:before="0"/>
        <w:jc w:val="left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pStyle w:val="1"/>
        <w:spacing w:before="0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4. Целевые показатели развития транспортной инфраструктуры.</w:t>
      </w:r>
    </w:p>
    <w:p w:rsidR="0049186C" w:rsidRPr="00087AC0" w:rsidRDefault="0049186C" w:rsidP="0058430A">
      <w:pPr>
        <w:pStyle w:val="1"/>
        <w:spacing w:before="0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>Целевые индикаторы и показатели развития системы транспортной инфраструктуры  Новоникольского  сельского поселени</w:t>
      </w:r>
      <w:r w:rsidRPr="00153104">
        <w:rPr>
          <w:rFonts w:ascii="Arial" w:hAnsi="Arial" w:cs="Arial"/>
          <w:b/>
          <w:bCs/>
          <w:sz w:val="24"/>
          <w:szCs w:val="24"/>
        </w:rPr>
        <w:t>я.</w:t>
      </w:r>
    </w:p>
    <w:p w:rsidR="0049186C" w:rsidRPr="00087AC0" w:rsidRDefault="0049186C" w:rsidP="0058430A">
      <w:pPr>
        <w:pStyle w:val="a"/>
        <w:jc w:val="center"/>
        <w:rPr>
          <w:rFonts w:ascii="Arial" w:hAnsi="Arial" w:cs="Arial"/>
        </w:rPr>
      </w:pPr>
    </w:p>
    <w:p w:rsidR="0049186C" w:rsidRPr="00087AC0" w:rsidRDefault="0049186C" w:rsidP="0058430A">
      <w:pPr>
        <w:pStyle w:val="a"/>
        <w:jc w:val="center"/>
        <w:rPr>
          <w:rFonts w:ascii="Arial" w:hAnsi="Arial" w:cs="Arial"/>
        </w:rPr>
      </w:pPr>
      <w:r w:rsidRPr="00087AC0">
        <w:rPr>
          <w:rFonts w:ascii="Arial" w:hAnsi="Arial" w:cs="Arial"/>
        </w:rPr>
        <w:t>Таблица 3.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1774"/>
        <w:gridCol w:w="709"/>
        <w:gridCol w:w="992"/>
        <w:gridCol w:w="993"/>
        <w:gridCol w:w="992"/>
        <w:gridCol w:w="992"/>
        <w:gridCol w:w="992"/>
        <w:gridCol w:w="851"/>
      </w:tblGrid>
      <w:tr w:rsidR="0049186C" w:rsidRPr="00087AC0" w:rsidTr="00087AC0">
        <w:trPr>
          <w:trHeight w:val="315"/>
          <w:tblHeader/>
        </w:trPr>
        <w:tc>
          <w:tcPr>
            <w:tcW w:w="184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Группа индикаторов</w:t>
            </w:r>
          </w:p>
        </w:tc>
        <w:tc>
          <w:tcPr>
            <w:tcW w:w="1774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709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3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2033</w:t>
            </w:r>
          </w:p>
        </w:tc>
      </w:tr>
      <w:tr w:rsidR="0049186C" w:rsidRPr="00087AC0" w:rsidTr="00087AC0">
        <w:trPr>
          <w:cantSplit/>
          <w:trHeight w:val="868"/>
        </w:trPr>
        <w:tc>
          <w:tcPr>
            <w:tcW w:w="1842" w:type="dxa"/>
            <w:vMerge w:val="restart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Критерии доступности для населения транспортных слуг</w:t>
            </w:r>
          </w:p>
        </w:tc>
        <w:tc>
          <w:tcPr>
            <w:tcW w:w="1774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Система автомобильных улиц и дорог</w:t>
            </w:r>
          </w:p>
        </w:tc>
        <w:tc>
          <w:tcPr>
            <w:tcW w:w="709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3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851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</w:tr>
      <w:tr w:rsidR="0049186C" w:rsidRPr="00087AC0" w:rsidTr="00087AC0">
        <w:trPr>
          <w:cantSplit/>
          <w:trHeight w:val="735"/>
        </w:trPr>
        <w:tc>
          <w:tcPr>
            <w:tcW w:w="1842" w:type="dxa"/>
            <w:vMerge/>
            <w:vAlign w:val="center"/>
          </w:tcPr>
          <w:p w:rsidR="0049186C" w:rsidRPr="00087AC0" w:rsidRDefault="0049186C" w:rsidP="00596E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Улучшенная структура улично- дорожной сети</w:t>
            </w:r>
          </w:p>
        </w:tc>
        <w:tc>
          <w:tcPr>
            <w:tcW w:w="709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3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851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</w:tr>
      <w:tr w:rsidR="0049186C" w:rsidRPr="00087AC0" w:rsidTr="00087AC0">
        <w:trPr>
          <w:trHeight w:val="821"/>
        </w:trPr>
        <w:tc>
          <w:tcPr>
            <w:tcW w:w="184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Показатели спроса на   развитие улично- дорожной сети</w:t>
            </w:r>
          </w:p>
        </w:tc>
        <w:tc>
          <w:tcPr>
            <w:tcW w:w="1774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Общая протяженность улично-дорожной сети</w:t>
            </w:r>
          </w:p>
        </w:tc>
        <w:tc>
          <w:tcPr>
            <w:tcW w:w="709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3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851" w:type="dxa"/>
          </w:tcPr>
          <w:p w:rsidR="0049186C" w:rsidRPr="00087AC0" w:rsidRDefault="0049186C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</w:tr>
      <w:tr w:rsidR="0049186C" w:rsidRPr="00087AC0" w:rsidTr="00087AC0">
        <w:trPr>
          <w:trHeight w:val="803"/>
        </w:trPr>
        <w:tc>
          <w:tcPr>
            <w:tcW w:w="1842" w:type="dxa"/>
            <w:vMerge w:val="restart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Показатели степени охвата потребителей улично- дорожной сети</w:t>
            </w:r>
          </w:p>
        </w:tc>
        <w:tc>
          <w:tcPr>
            <w:tcW w:w="1774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Транспортная обеспеченность </w:t>
            </w:r>
          </w:p>
        </w:tc>
        <w:tc>
          <w:tcPr>
            <w:tcW w:w="709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9186C" w:rsidRPr="00087AC0" w:rsidTr="00087AC0">
        <w:trPr>
          <w:trHeight w:val="617"/>
        </w:trPr>
        <w:tc>
          <w:tcPr>
            <w:tcW w:w="1842" w:type="dxa"/>
            <w:vMerge/>
            <w:vAlign w:val="center"/>
          </w:tcPr>
          <w:p w:rsidR="0049186C" w:rsidRPr="00087AC0" w:rsidRDefault="0049186C" w:rsidP="00596E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9186C" w:rsidRPr="00087AC0" w:rsidTr="00087AC0">
        <w:trPr>
          <w:trHeight w:val="404"/>
        </w:trPr>
        <w:tc>
          <w:tcPr>
            <w:tcW w:w="184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Показатели надежности  улично- дорожной сети</w:t>
            </w:r>
          </w:p>
        </w:tc>
        <w:tc>
          <w:tcPr>
            <w:tcW w:w="1774" w:type="dxa"/>
            <w:vAlign w:val="center"/>
          </w:tcPr>
          <w:p w:rsidR="0049186C" w:rsidRPr="00087AC0" w:rsidRDefault="0049186C" w:rsidP="00953E3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Объем ремонта сетей (за год)*</w:t>
            </w:r>
          </w:p>
        </w:tc>
        <w:tc>
          <w:tcPr>
            <w:tcW w:w="709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99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9186C" w:rsidRPr="00087AC0" w:rsidRDefault="0049186C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  <w:r w:rsidRPr="00087AC0">
        <w:rPr>
          <w:rFonts w:ascii="Arial" w:hAnsi="Arial" w:cs="Arial"/>
          <w:b/>
          <w:bCs/>
        </w:rPr>
        <w:t>5. Перечень и очередность реализации мероприятий по развитию транспортной инфраструктуры поселения.</w:t>
      </w:r>
    </w:p>
    <w:p w:rsidR="0049186C" w:rsidRPr="00087AC0" w:rsidRDefault="0049186C" w:rsidP="0058430A">
      <w:pPr>
        <w:pStyle w:val="101"/>
        <w:ind w:firstLine="0"/>
        <w:rPr>
          <w:rFonts w:ascii="Arial" w:hAnsi="Arial" w:cs="Arial"/>
          <w:color w:val="auto"/>
          <w:szCs w:val="24"/>
        </w:rPr>
      </w:pPr>
      <w:r w:rsidRPr="00087AC0">
        <w:rPr>
          <w:rFonts w:ascii="Arial" w:hAnsi="Arial" w:cs="Arial"/>
          <w:color w:val="auto"/>
          <w:szCs w:val="24"/>
        </w:rPr>
        <w:t xml:space="preserve">Анализ комплекса вопросов, определяющих транспортно-эксплуатационное состояние автомобильных дорог, позволил выделить основные направления деятельности в области обеспечения качества в дорожном хозяйстве. Они должны, с одной стороны, охватить аспекты функционирования дорожной отрасли, а с другой - учитывать деятельность всех участников работ, от органа исполнительной власти до подрядных организаций. Исходя из этого, к основным направлениям деятельности отнесены: </w:t>
      </w:r>
    </w:p>
    <w:p w:rsidR="0049186C" w:rsidRPr="00087AC0" w:rsidRDefault="0049186C" w:rsidP="00011F57">
      <w:p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 xml:space="preserve">-  качество производства дорожных работ; </w:t>
      </w:r>
    </w:p>
    <w:p w:rsidR="0049186C" w:rsidRPr="00087AC0" w:rsidRDefault="0049186C" w:rsidP="0058430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 xml:space="preserve">оценка соответствия и мониторинг транспортно-эксплуатационного состояния; </w:t>
      </w:r>
    </w:p>
    <w:p w:rsidR="0049186C" w:rsidRPr="00087AC0" w:rsidRDefault="0049186C" w:rsidP="0058430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 xml:space="preserve">нормативное обеспечение; </w:t>
      </w:r>
    </w:p>
    <w:p w:rsidR="0049186C" w:rsidRPr="00087AC0" w:rsidRDefault="0049186C" w:rsidP="0058430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 xml:space="preserve">метрологическое обеспечение; </w:t>
      </w:r>
    </w:p>
    <w:p w:rsidR="0049186C" w:rsidRPr="00087AC0" w:rsidRDefault="0049186C" w:rsidP="0058430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 xml:space="preserve">повышение безопасности дорожного движения; </w:t>
      </w:r>
    </w:p>
    <w:p w:rsidR="0049186C" w:rsidRPr="00087AC0" w:rsidRDefault="0049186C" w:rsidP="0058430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 xml:space="preserve">сервис и охрана окружающей среды; </w:t>
      </w:r>
    </w:p>
    <w:p w:rsidR="0049186C" w:rsidRPr="00087AC0" w:rsidRDefault="0049186C" w:rsidP="0058430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 xml:space="preserve">информационно-управляющие системы; </w:t>
      </w:r>
    </w:p>
    <w:p w:rsidR="0049186C" w:rsidRPr="00087AC0" w:rsidRDefault="0049186C" w:rsidP="0058430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>финансовое обеспечение.</w:t>
      </w:r>
    </w:p>
    <w:p w:rsidR="0049186C" w:rsidRPr="00087AC0" w:rsidRDefault="0049186C" w:rsidP="0058430A">
      <w:pPr>
        <w:pStyle w:val="NoSpacing"/>
        <w:ind w:firstLine="284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>Таблица 4.</w:t>
      </w:r>
    </w:p>
    <w:p w:rsidR="0049186C" w:rsidRPr="00087AC0" w:rsidRDefault="0049186C" w:rsidP="0058430A">
      <w:pPr>
        <w:pStyle w:val="NoSpacing"/>
        <w:ind w:firstLine="284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289"/>
        <w:gridCol w:w="871"/>
        <w:gridCol w:w="939"/>
        <w:gridCol w:w="2260"/>
        <w:gridCol w:w="1664"/>
        <w:gridCol w:w="1015"/>
      </w:tblGrid>
      <w:tr w:rsidR="0049186C" w:rsidRPr="00087AC0" w:rsidTr="00011F57">
        <w:tc>
          <w:tcPr>
            <w:tcW w:w="282" w:type="pct"/>
            <w:vAlign w:val="center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№ п/п</w:t>
            </w:r>
          </w:p>
        </w:tc>
        <w:tc>
          <w:tcPr>
            <w:tcW w:w="1172" w:type="pct"/>
            <w:vAlign w:val="center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459" w:type="pct"/>
            <w:vAlign w:val="center"/>
          </w:tcPr>
          <w:p w:rsidR="0049186C" w:rsidRPr="00087AC0" w:rsidRDefault="0049186C" w:rsidP="00596EC0">
            <w:pPr>
              <w:ind w:hanging="24"/>
              <w:jc w:val="center"/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Един.</w:t>
            </w:r>
          </w:p>
          <w:p w:rsidR="0049186C" w:rsidRPr="00087AC0" w:rsidRDefault="0049186C" w:rsidP="00596EC0">
            <w:pPr>
              <w:jc w:val="center"/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измер.</w:t>
            </w:r>
          </w:p>
        </w:tc>
        <w:tc>
          <w:tcPr>
            <w:tcW w:w="495" w:type="pct"/>
            <w:vAlign w:val="center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Кол-во</w:t>
            </w:r>
          </w:p>
        </w:tc>
        <w:tc>
          <w:tcPr>
            <w:tcW w:w="1185" w:type="pct"/>
            <w:vAlign w:val="center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Место расположения</w:t>
            </w:r>
          </w:p>
        </w:tc>
        <w:tc>
          <w:tcPr>
            <w:tcW w:w="873" w:type="pct"/>
            <w:vAlign w:val="center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Мероприятия</w:t>
            </w:r>
          </w:p>
        </w:tc>
        <w:tc>
          <w:tcPr>
            <w:tcW w:w="534" w:type="pct"/>
            <w:vAlign w:val="center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Сроки реализа</w:t>
            </w:r>
          </w:p>
          <w:p w:rsidR="0049186C" w:rsidRPr="00087AC0" w:rsidRDefault="0049186C" w:rsidP="00596EC0">
            <w:pPr>
              <w:jc w:val="center"/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ции</w:t>
            </w:r>
          </w:p>
        </w:tc>
      </w:tr>
      <w:tr w:rsidR="0049186C" w:rsidRPr="00087AC0" w:rsidTr="00011F57">
        <w:tc>
          <w:tcPr>
            <w:tcW w:w="282" w:type="pct"/>
            <w:shd w:val="clear" w:color="auto" w:fill="FFFFFF"/>
            <w:vAlign w:val="center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FFFFFF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" w:type="pct"/>
            <w:shd w:val="clear" w:color="auto" w:fill="FFFFFF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5" w:type="pct"/>
            <w:shd w:val="clear" w:color="auto" w:fill="FFFFFF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3" w:type="pct"/>
            <w:shd w:val="clear" w:color="auto" w:fill="FFFFFF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4" w:type="pct"/>
            <w:shd w:val="clear" w:color="auto" w:fill="FFFFFF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9186C" w:rsidRPr="00087AC0" w:rsidTr="00011F57">
        <w:tc>
          <w:tcPr>
            <w:tcW w:w="282" w:type="pct"/>
            <w:vAlign w:val="center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pct"/>
            <w:vAlign w:val="center"/>
          </w:tcPr>
          <w:p w:rsidR="0049186C" w:rsidRPr="00087AC0" w:rsidRDefault="0049186C" w:rsidP="00011F57">
            <w:pPr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Содержание  внутрипоселковых  дорог</w:t>
            </w:r>
          </w:p>
        </w:tc>
        <w:tc>
          <w:tcPr>
            <w:tcW w:w="459" w:type="pct"/>
            <w:vAlign w:val="center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495" w:type="pct"/>
            <w:vAlign w:val="center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2,310</w:t>
            </w:r>
          </w:p>
        </w:tc>
        <w:tc>
          <w:tcPr>
            <w:tcW w:w="1185" w:type="pct"/>
            <w:vAlign w:val="center"/>
          </w:tcPr>
          <w:p w:rsidR="0049186C" w:rsidRPr="00087AC0" w:rsidRDefault="0049186C" w:rsidP="00011F57">
            <w:pPr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улицы села</w:t>
            </w:r>
          </w:p>
          <w:p w:rsidR="0049186C" w:rsidRPr="00087AC0" w:rsidRDefault="0049186C" w:rsidP="0001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ремонт дорожного полотна </w:t>
            </w:r>
          </w:p>
        </w:tc>
        <w:tc>
          <w:tcPr>
            <w:tcW w:w="534" w:type="pct"/>
            <w:vAlign w:val="center"/>
          </w:tcPr>
          <w:p w:rsidR="0049186C" w:rsidRPr="00087AC0" w:rsidRDefault="0049186C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Расч. срок</w:t>
            </w:r>
          </w:p>
        </w:tc>
      </w:tr>
      <w:tr w:rsidR="0049186C" w:rsidRPr="00087AC0" w:rsidTr="00011F57">
        <w:trPr>
          <w:trHeight w:val="964"/>
        </w:trPr>
        <w:tc>
          <w:tcPr>
            <w:tcW w:w="282" w:type="pct"/>
            <w:vAlign w:val="center"/>
          </w:tcPr>
          <w:p w:rsidR="0049186C" w:rsidRPr="00087AC0" w:rsidRDefault="0049186C" w:rsidP="0001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2" w:type="pct"/>
            <w:vAlign w:val="center"/>
          </w:tcPr>
          <w:p w:rsidR="0049186C" w:rsidRPr="00087AC0" w:rsidRDefault="0049186C" w:rsidP="00011F57">
            <w:pPr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459" w:type="pct"/>
            <w:vAlign w:val="center"/>
          </w:tcPr>
          <w:p w:rsidR="0049186C" w:rsidRPr="00087AC0" w:rsidRDefault="0049186C" w:rsidP="0001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495" w:type="pct"/>
            <w:vAlign w:val="center"/>
          </w:tcPr>
          <w:p w:rsidR="0049186C" w:rsidRPr="00087AC0" w:rsidRDefault="0049186C" w:rsidP="00011F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7,406</w:t>
            </w:r>
          </w:p>
        </w:tc>
        <w:tc>
          <w:tcPr>
            <w:tcW w:w="1185" w:type="pct"/>
          </w:tcPr>
          <w:p w:rsidR="0049186C" w:rsidRPr="00087AC0" w:rsidRDefault="0049186C" w:rsidP="00011F5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на полигон ТБО</w:t>
            </w:r>
          </w:p>
          <w:p w:rsidR="0049186C" w:rsidRPr="00087AC0" w:rsidRDefault="0049186C" w:rsidP="00011F5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к дизельной электростанции</w:t>
            </w:r>
          </w:p>
          <w:p w:rsidR="0049186C" w:rsidRDefault="0049186C" w:rsidP="00011F5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86C" w:rsidRPr="00087AC0" w:rsidRDefault="0049186C" w:rsidP="00011F5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на пилораму</w:t>
            </w:r>
          </w:p>
          <w:p w:rsidR="0049186C" w:rsidRPr="00087AC0" w:rsidRDefault="0049186C" w:rsidP="00011F5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на склад ГСМ</w:t>
            </w:r>
          </w:p>
          <w:p w:rsidR="0049186C" w:rsidRPr="00087AC0" w:rsidRDefault="0049186C" w:rsidP="00011F5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до аэропорта</w:t>
            </w:r>
          </w:p>
          <w:p w:rsidR="0049186C" w:rsidRPr="00087AC0" w:rsidRDefault="0049186C" w:rsidP="00011F5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на причал р. Обь</w:t>
            </w:r>
          </w:p>
        </w:tc>
        <w:tc>
          <w:tcPr>
            <w:tcW w:w="873" w:type="pct"/>
            <w:vAlign w:val="center"/>
          </w:tcPr>
          <w:p w:rsidR="0049186C" w:rsidRPr="00087AC0" w:rsidRDefault="0049186C" w:rsidP="00011F57">
            <w:pPr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Ремонт проезжей части </w:t>
            </w:r>
          </w:p>
        </w:tc>
        <w:tc>
          <w:tcPr>
            <w:tcW w:w="534" w:type="pct"/>
            <w:vAlign w:val="center"/>
          </w:tcPr>
          <w:p w:rsidR="0049186C" w:rsidRPr="00087AC0" w:rsidRDefault="0049186C" w:rsidP="0001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Расч. срок</w:t>
            </w:r>
          </w:p>
        </w:tc>
      </w:tr>
      <w:tr w:rsidR="0049186C" w:rsidRPr="00087AC0" w:rsidTr="00011F57">
        <w:tc>
          <w:tcPr>
            <w:tcW w:w="282" w:type="pct"/>
            <w:vAlign w:val="center"/>
          </w:tcPr>
          <w:p w:rsidR="0049186C" w:rsidRPr="00087AC0" w:rsidRDefault="0049186C" w:rsidP="0001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pct"/>
            <w:vAlign w:val="center"/>
          </w:tcPr>
          <w:p w:rsidR="0049186C" w:rsidRPr="00087AC0" w:rsidRDefault="0049186C" w:rsidP="00011F57">
            <w:pPr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Благоустройство внутрипоселковых  дорог</w:t>
            </w:r>
          </w:p>
        </w:tc>
        <w:tc>
          <w:tcPr>
            <w:tcW w:w="459" w:type="pct"/>
            <w:vAlign w:val="center"/>
          </w:tcPr>
          <w:p w:rsidR="0049186C" w:rsidRPr="00087AC0" w:rsidRDefault="0049186C" w:rsidP="0001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495" w:type="pct"/>
            <w:vAlign w:val="center"/>
          </w:tcPr>
          <w:p w:rsidR="0049186C" w:rsidRPr="00087AC0" w:rsidRDefault="0049186C" w:rsidP="0001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2,310</w:t>
            </w:r>
          </w:p>
        </w:tc>
        <w:tc>
          <w:tcPr>
            <w:tcW w:w="1185" w:type="pct"/>
          </w:tcPr>
          <w:p w:rsidR="0049186C" w:rsidRPr="00087AC0" w:rsidRDefault="0049186C" w:rsidP="00011F57">
            <w:pPr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улицы села</w:t>
            </w:r>
          </w:p>
          <w:p w:rsidR="0049186C" w:rsidRPr="00087AC0" w:rsidRDefault="0049186C" w:rsidP="00011F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9186C" w:rsidRPr="00087AC0" w:rsidRDefault="0049186C" w:rsidP="0001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Освещение  </w:t>
            </w:r>
          </w:p>
        </w:tc>
        <w:tc>
          <w:tcPr>
            <w:tcW w:w="534" w:type="pct"/>
            <w:vAlign w:val="center"/>
          </w:tcPr>
          <w:p w:rsidR="0049186C" w:rsidRPr="00087AC0" w:rsidRDefault="0049186C" w:rsidP="0001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Расч. срок</w:t>
            </w:r>
          </w:p>
        </w:tc>
      </w:tr>
    </w:tbl>
    <w:p w:rsidR="0049186C" w:rsidRPr="00087AC0" w:rsidRDefault="0049186C" w:rsidP="0058430A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Предложенная структура улично-дорожной сети максимально решает транспортные проблемы: обеспечивает необходимыми связями населенный пункт, повышает плотность главных и основных улиц, обеспечивает удобные выходы на муниципальные автодороги, а также решает проблему движения грузового транспорта в обход районов жилой застройки.</w:t>
      </w:r>
    </w:p>
    <w:p w:rsidR="0049186C" w:rsidRPr="00087AC0" w:rsidRDefault="0049186C" w:rsidP="0058430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В Новоникольском   сельском поселении дома в жилой застройке имеют придомовые участки, обеспечивающие потребность в местах постоянного хранения индивидуального автотранспорта, размещение гаражей на территории поселения не требуется.</w:t>
      </w: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rPr>
          <w:rFonts w:ascii="Arial" w:hAnsi="Arial" w:cs="Arial"/>
          <w:color w:val="242424"/>
        </w:rPr>
      </w:pP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  <w:sectPr w:rsidR="0049186C" w:rsidRPr="00087AC0" w:rsidSect="007C6FC6">
          <w:footerReference w:type="default" r:id="rId10"/>
          <w:pgSz w:w="11906" w:h="16838"/>
          <w:pgMar w:top="709" w:right="851" w:bottom="1134" w:left="1701" w:header="709" w:footer="709" w:gutter="0"/>
          <w:cols w:space="720"/>
        </w:sectPr>
      </w:pPr>
    </w:p>
    <w:p w:rsidR="0049186C" w:rsidRPr="00087AC0" w:rsidRDefault="0049186C" w:rsidP="0058430A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49186C" w:rsidRPr="00087AC0" w:rsidRDefault="0049186C" w:rsidP="0058430A">
      <w:pPr>
        <w:pStyle w:val="1"/>
        <w:spacing w:before="0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ПРОГРАММА ИНВЕСТИЦИОННЫХ ПРОЕКТОВ,</w:t>
      </w:r>
    </w:p>
    <w:p w:rsidR="0049186C" w:rsidRPr="002740EB" w:rsidRDefault="0049186C" w:rsidP="002740EB">
      <w:pPr>
        <w:pStyle w:val="1"/>
        <w:spacing w:before="0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ОБЕСПЕЧИВАЮЩИХ ДОСТИЖЕНИЕ ЦЕЛЕВЫХ ПОКАЗАТЕЛЕЙ</w:t>
      </w:r>
    </w:p>
    <w:p w:rsidR="0049186C" w:rsidRPr="00087AC0" w:rsidRDefault="0049186C" w:rsidP="0058430A">
      <w:pPr>
        <w:pStyle w:val="a"/>
        <w:jc w:val="center"/>
        <w:rPr>
          <w:rFonts w:ascii="Arial" w:hAnsi="Arial" w:cs="Arial"/>
        </w:rPr>
      </w:pPr>
      <w:r w:rsidRPr="00087AC0">
        <w:rPr>
          <w:rFonts w:ascii="Arial" w:hAnsi="Arial" w:cs="Arial"/>
        </w:rPr>
        <w:t>Таблица 5 – Программа инвестиционных проектов улично – дорожной сети</w:t>
      </w:r>
      <w:r w:rsidRPr="00087AC0">
        <w:rPr>
          <w:rFonts w:ascii="Arial" w:hAnsi="Arial" w:cs="Arial"/>
          <w:b w:val="0"/>
          <w:bCs w:val="0"/>
        </w:rPr>
        <w:t xml:space="preserve"> </w:t>
      </w:r>
      <w:r w:rsidRPr="00087AC0">
        <w:rPr>
          <w:rFonts w:ascii="Arial" w:hAnsi="Arial" w:cs="Arial"/>
        </w:rPr>
        <w:t>Новоникольского сельского поселения.</w:t>
      </w:r>
    </w:p>
    <w:tbl>
      <w:tblPr>
        <w:tblW w:w="15670" w:type="dxa"/>
        <w:tblInd w:w="-39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10"/>
        <w:gridCol w:w="2268"/>
        <w:gridCol w:w="1417"/>
        <w:gridCol w:w="993"/>
        <w:gridCol w:w="1134"/>
        <w:gridCol w:w="1041"/>
        <w:gridCol w:w="760"/>
        <w:gridCol w:w="796"/>
        <w:gridCol w:w="611"/>
        <w:gridCol w:w="619"/>
        <w:gridCol w:w="567"/>
        <w:gridCol w:w="567"/>
        <w:gridCol w:w="567"/>
        <w:gridCol w:w="709"/>
        <w:gridCol w:w="708"/>
        <w:gridCol w:w="526"/>
        <w:gridCol w:w="1281"/>
        <w:gridCol w:w="396"/>
      </w:tblGrid>
      <w:tr w:rsidR="0049186C" w:rsidTr="00B65338">
        <w:trPr>
          <w:trHeight w:val="495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Цель реализации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Сроки реализации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Общая сметная стоимость, тыс.руб.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Единица измерения</w:t>
            </w:r>
          </w:p>
          <w:p w:rsidR="0049186C" w:rsidRDefault="0049186C" w:rsidP="00B65338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(м2) 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Финансовые потребности, </w:t>
            </w:r>
            <w:r>
              <w:rPr>
                <w:b/>
                <w:bCs/>
                <w:i/>
                <w:iCs/>
              </w:rPr>
              <w:t>тыс.руб.(без НДС)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финансирования</w:t>
            </w:r>
          </w:p>
        </w:tc>
      </w:tr>
      <w:tr w:rsidR="0049186C" w:rsidTr="00B65338">
        <w:trPr>
          <w:trHeight w:val="5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окончание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 весь период 2017-2033 гг.</w:t>
            </w:r>
          </w:p>
        </w:tc>
        <w:tc>
          <w:tcPr>
            <w:tcW w:w="4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 годам</w:t>
            </w:r>
          </w:p>
        </w:tc>
        <w:tc>
          <w:tcPr>
            <w:tcW w:w="1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6C" w:rsidRDefault="0049186C" w:rsidP="00B653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186C" w:rsidTr="00B65338">
        <w:trPr>
          <w:trHeight w:val="6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2023-2032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2033</w:t>
            </w:r>
          </w:p>
        </w:tc>
        <w:tc>
          <w:tcPr>
            <w:tcW w:w="16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186C" w:rsidTr="00B65338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86C" w:rsidTr="00B65338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9D43A8" w:rsidRDefault="0049186C" w:rsidP="00B65338">
            <w:pPr>
              <w:snapToGrid w:val="0"/>
              <w:jc w:val="center"/>
              <w:rPr>
                <w:bCs/>
              </w:rPr>
            </w:pPr>
            <w:r w:rsidRPr="009D43A8"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9D43A8" w:rsidRDefault="0049186C" w:rsidP="00B65338">
            <w:pPr>
              <w:snapToGrid w:val="0"/>
              <w:jc w:val="center"/>
              <w:rPr>
                <w:bCs/>
              </w:rPr>
            </w:pPr>
            <w:r w:rsidRPr="009D43A8">
              <w:rPr>
                <w:bCs/>
              </w:rPr>
              <w:t>Ремонт участков автомобильных дорог</w:t>
            </w:r>
            <w:r>
              <w:rPr>
                <w:bCs/>
              </w:rPr>
              <w:t xml:space="preserve"> </w:t>
            </w:r>
            <w:r w:rsidRPr="009D43A8">
              <w:rPr>
                <w:bCs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rPr>
                <w:sz w:val="24"/>
                <w:szCs w:val="24"/>
              </w:rPr>
            </w:pPr>
            <w:r>
              <w:t xml:space="preserve">Повышение  качества улично- дорожной сети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8 101,5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jc w:val="center"/>
            </w:pPr>
          </w:p>
          <w:p w:rsidR="0049186C" w:rsidRPr="00595028" w:rsidRDefault="0049186C" w:rsidP="00DC0144">
            <w:pPr>
              <w:tabs>
                <w:tab w:val="left" w:pos="3402"/>
              </w:tabs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231,5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256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jc w:val="center"/>
            </w:pPr>
          </w:p>
          <w:p w:rsidR="0049186C" w:rsidRPr="00595028" w:rsidRDefault="0049186C" w:rsidP="00DC0144">
            <w:pPr>
              <w:tabs>
                <w:tab w:val="left" w:pos="3402"/>
              </w:tabs>
              <w:jc w:val="center"/>
            </w:pPr>
            <w:r w:rsidRPr="00595028">
              <w:t>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jc w:val="center"/>
            </w:pPr>
          </w:p>
          <w:p w:rsidR="0049186C" w:rsidRPr="00595028" w:rsidRDefault="0049186C" w:rsidP="00DC0144">
            <w:pPr>
              <w:tabs>
                <w:tab w:val="left" w:pos="3402"/>
              </w:tabs>
              <w:jc w:val="center"/>
            </w:pPr>
            <w:r w:rsidRPr="00595028">
              <w:t>3</w:t>
            </w:r>
            <w: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393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5326</w:t>
            </w: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9</w:t>
            </w:r>
            <w:r>
              <w:t>0</w:t>
            </w:r>
            <w:r w:rsidRPr="00595028"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6C" w:rsidRDefault="0049186C" w:rsidP="00B65338">
            <w:pPr>
              <w:snapToGrid w:val="0"/>
              <w:rPr>
                <w:sz w:val="24"/>
                <w:szCs w:val="24"/>
              </w:rPr>
            </w:pPr>
            <w:r>
              <w:t>Администрация Новоникольского сельского поселения</w:t>
            </w:r>
          </w:p>
        </w:tc>
      </w:tr>
      <w:tr w:rsidR="0049186C" w:rsidTr="00B65338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9D43A8" w:rsidRDefault="0049186C" w:rsidP="00B6533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9D43A8" w:rsidRDefault="0049186C" w:rsidP="00B6533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Содержание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1 540,5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95,5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jc w:val="center"/>
            </w:pPr>
            <w:r w:rsidRPr="00595028"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jc w:val="center"/>
            </w:pPr>
            <w:r w:rsidRPr="00595028"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900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90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6C" w:rsidRDefault="0049186C" w:rsidP="00B65338">
            <w:pPr>
              <w:snapToGrid w:val="0"/>
            </w:pPr>
          </w:p>
        </w:tc>
      </w:tr>
      <w:tr w:rsidR="0049186C" w:rsidTr="00B65338">
        <w:trPr>
          <w:trHeight w:val="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</w:pPr>
            <w: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napToGrid w:val="0"/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9 642,0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86C" w:rsidRPr="00595028" w:rsidRDefault="0049186C" w:rsidP="00DC0144">
            <w:pPr>
              <w:tabs>
                <w:tab w:val="left" w:pos="3402"/>
              </w:tabs>
            </w:pPr>
            <w:r w:rsidRPr="00595028">
              <w:t>20</w:t>
            </w:r>
            <w:r>
              <w:t xml:space="preserve"> </w:t>
            </w:r>
            <w:r w:rsidRPr="00595028">
              <w:t>708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9642,0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327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362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441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459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6 226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9</w:t>
            </w:r>
            <w:r>
              <w:t>9</w:t>
            </w:r>
            <w:r w:rsidRPr="00595028"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6C" w:rsidRDefault="0049186C" w:rsidP="00B65338">
            <w:pPr>
              <w:snapToGrid w:val="0"/>
            </w:pPr>
          </w:p>
        </w:tc>
      </w:tr>
      <w:tr w:rsidR="0049186C" w:rsidTr="00B65338">
        <w:trPr>
          <w:gridAfter w:val="1"/>
          <w:wAfter w:w="396" w:type="dxa"/>
          <w:trHeight w:val="375"/>
        </w:trPr>
        <w:tc>
          <w:tcPr>
            <w:tcW w:w="15274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6C" w:rsidRDefault="0049186C" w:rsidP="00B653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*показатели уточняются</w:t>
            </w:r>
          </w:p>
        </w:tc>
      </w:tr>
    </w:tbl>
    <w:p w:rsidR="0049186C" w:rsidRPr="00087AC0" w:rsidRDefault="0049186C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>Структура инвестиций.</w:t>
      </w:r>
    </w:p>
    <w:p w:rsidR="0049186C" w:rsidRPr="00087AC0" w:rsidRDefault="0049186C" w:rsidP="0058430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pacing w:val="-1"/>
          <w:sz w:val="24"/>
          <w:szCs w:val="24"/>
        </w:rPr>
        <w:t>Общий объём средств, необходимый на первоочередные мероприя</w:t>
      </w:r>
      <w:r w:rsidRPr="00087AC0">
        <w:rPr>
          <w:rFonts w:ascii="Arial" w:hAnsi="Arial" w:cs="Arial"/>
          <w:spacing w:val="-1"/>
          <w:sz w:val="24"/>
          <w:szCs w:val="24"/>
        </w:rPr>
        <w:softHyphen/>
      </w:r>
      <w:r w:rsidRPr="00087AC0">
        <w:rPr>
          <w:rFonts w:ascii="Arial" w:hAnsi="Arial" w:cs="Arial"/>
          <w:sz w:val="24"/>
          <w:szCs w:val="24"/>
        </w:rPr>
        <w:t>тия по модернизации объектов улично – дорожной сети  Новоникольского сельского поселения на 2017 - 2033 годы, составляет 10684 тыс. рублей. Из них наиболь</w:t>
      </w:r>
      <w:r>
        <w:rPr>
          <w:rFonts w:ascii="Arial" w:hAnsi="Arial" w:cs="Arial"/>
          <w:sz w:val="24"/>
          <w:szCs w:val="24"/>
        </w:rPr>
        <w:t xml:space="preserve">шая доля требуется на ремонт и </w:t>
      </w:r>
      <w:r w:rsidRPr="00087AC0">
        <w:rPr>
          <w:rFonts w:ascii="Arial" w:hAnsi="Arial" w:cs="Arial"/>
          <w:sz w:val="24"/>
          <w:szCs w:val="24"/>
        </w:rPr>
        <w:t>содержание  автомобильных дорог.</w:t>
      </w:r>
    </w:p>
    <w:p w:rsidR="0049186C" w:rsidRPr="002740EB" w:rsidRDefault="0049186C" w:rsidP="0058430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улично- дорожной сети, а также их приоритетности, потребности в финансовых вложениях распределены на 2017 – 2033 годы. Полученные результаты (в ценах 2016 года) приведены в таб.6</w:t>
      </w:r>
    </w:p>
    <w:p w:rsidR="0049186C" w:rsidRDefault="0049186C" w:rsidP="0058430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87AC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Таблица 6. Распределение объёма инвестиций на период реализации МПТР Новоникольского   сель</w:t>
      </w:r>
      <w:r w:rsidRPr="00087AC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softHyphen/>
      </w:r>
      <w:r w:rsidRPr="00087AC0">
        <w:rPr>
          <w:rFonts w:ascii="Arial" w:hAnsi="Arial" w:cs="Arial"/>
          <w:b/>
          <w:bCs/>
          <w:color w:val="000000"/>
          <w:sz w:val="24"/>
          <w:szCs w:val="24"/>
        </w:rPr>
        <w:t>ского поселения, тыс. руб.</w:t>
      </w:r>
    </w:p>
    <w:p w:rsidR="0049186C" w:rsidRDefault="0049186C" w:rsidP="0058430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560"/>
        <w:gridCol w:w="3685"/>
        <w:gridCol w:w="2410"/>
        <w:gridCol w:w="1418"/>
        <w:gridCol w:w="850"/>
        <w:gridCol w:w="709"/>
        <w:gridCol w:w="709"/>
        <w:gridCol w:w="1275"/>
        <w:gridCol w:w="1134"/>
        <w:gridCol w:w="709"/>
        <w:gridCol w:w="851"/>
      </w:tblGrid>
      <w:tr w:rsidR="0049186C" w:rsidTr="00B65338">
        <w:trPr>
          <w:trHeight w:hRule="exact" w:val="31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Инвестиции на реализацию программы</w:t>
            </w:r>
          </w:p>
        </w:tc>
      </w:tr>
      <w:tr w:rsidR="0049186C" w:rsidTr="00B65338">
        <w:trPr>
          <w:trHeight w:hRule="exact" w:val="4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2023-2032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9186C" w:rsidTr="00B65338">
        <w:trPr>
          <w:trHeight w:hRule="exact"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Pr="009D43A8" w:rsidRDefault="0049186C" w:rsidP="00DC0144">
            <w:pPr>
              <w:snapToGrid w:val="0"/>
              <w:jc w:val="center"/>
              <w:rPr>
                <w:bCs/>
              </w:rPr>
            </w:pPr>
            <w:r w:rsidRPr="009D43A8">
              <w:rPr>
                <w:bCs/>
              </w:rPr>
              <w:t>Ремонт участков автомобильных дорог</w:t>
            </w:r>
            <w:r>
              <w:rPr>
                <w:bCs/>
              </w:rPr>
              <w:t xml:space="preserve"> </w:t>
            </w:r>
            <w:r w:rsidRPr="009D43A8">
              <w:rPr>
                <w:bCs/>
              </w:rPr>
              <w:t>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Default="0049186C" w:rsidP="00B65338">
            <w:pPr>
              <w:snapToGrid w:val="0"/>
              <w:jc w:val="center"/>
              <w:rPr>
                <w:sz w:val="24"/>
                <w:szCs w:val="24"/>
              </w:rPr>
            </w:pPr>
            <w:r>
              <w:t>231,5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256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351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369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393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5 326</w:t>
            </w: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1905</w:t>
            </w: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8 101,5</w:t>
            </w:r>
          </w:p>
        </w:tc>
      </w:tr>
      <w:tr w:rsidR="0049186C" w:rsidTr="00B65338">
        <w:trPr>
          <w:trHeight w:hRule="exact"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Содержание дорог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Default="0049186C" w:rsidP="00B65338">
            <w:pPr>
              <w:snapToGrid w:val="0"/>
              <w:jc w:val="center"/>
            </w:pPr>
            <w:r>
              <w:t>95,5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1 540,5</w:t>
            </w:r>
          </w:p>
        </w:tc>
      </w:tr>
      <w:tr w:rsidR="0049186C" w:rsidTr="00B65338">
        <w:trPr>
          <w:trHeight w:hRule="exact" w:val="4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Default="0049186C" w:rsidP="00B65338">
            <w:pPr>
              <w:snapToGrid w:val="0"/>
              <w:jc w:val="center"/>
              <w:rPr>
                <w:sz w:val="24"/>
                <w:szCs w:val="24"/>
              </w:rPr>
            </w:pPr>
            <w:r>
              <w:t>327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351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441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459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483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6 226</w:t>
            </w: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1905</w:t>
            </w:r>
          </w:p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 w:rsidRPr="00595028">
              <w:t>9</w:t>
            </w:r>
            <w:r>
              <w:t>9</w:t>
            </w:r>
            <w:r w:rsidRPr="0059502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9642,0</w:t>
            </w:r>
          </w:p>
        </w:tc>
      </w:tr>
    </w:tbl>
    <w:p w:rsidR="0049186C" w:rsidRPr="00087AC0" w:rsidRDefault="0049186C" w:rsidP="0058430A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В результате анализа состояния   улично-дорожной сети  Новоникольского сельского поселения показано, что экономика поселе</w:t>
      </w:r>
      <w:r w:rsidRPr="00087AC0">
        <w:rPr>
          <w:rFonts w:ascii="Arial" w:hAnsi="Arial" w:cs="Arial"/>
          <w:sz w:val="24"/>
          <w:szCs w:val="24"/>
        </w:rPr>
        <w:softHyphen/>
        <w:t>ния является малопривлекательной для частных инвестиций</w:t>
      </w:r>
      <w:r w:rsidRPr="00087AC0">
        <w:rPr>
          <w:rFonts w:ascii="Arial" w:hAnsi="Arial" w:cs="Arial"/>
          <w:spacing w:val="-1"/>
          <w:sz w:val="24"/>
          <w:szCs w:val="24"/>
        </w:rPr>
        <w:t>.</w:t>
      </w:r>
      <w:r w:rsidRPr="00087AC0">
        <w:rPr>
          <w:rFonts w:ascii="Arial" w:hAnsi="Arial" w:cs="Arial"/>
          <w:sz w:val="24"/>
          <w:szCs w:val="24"/>
        </w:rPr>
        <w:t xml:space="preserve"> Причинами тому служат </w:t>
      </w:r>
      <w:r w:rsidRPr="00087AC0">
        <w:rPr>
          <w:rFonts w:ascii="Arial" w:hAnsi="Arial" w:cs="Arial"/>
          <w:spacing w:val="-1"/>
          <w:sz w:val="24"/>
          <w:szCs w:val="24"/>
        </w:rPr>
        <w:t>низкий уровень доходов населения, отсутствие роста объёмов производства, сокращение</w:t>
      </w:r>
      <w:r w:rsidRPr="00087AC0">
        <w:rPr>
          <w:rFonts w:ascii="Arial" w:hAnsi="Arial" w:cs="Arial"/>
          <w:sz w:val="24"/>
          <w:szCs w:val="24"/>
        </w:rPr>
        <w:t xml:space="preserve"> численности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087AC0">
        <w:rPr>
          <w:rFonts w:ascii="Arial" w:hAnsi="Arial" w:cs="Arial"/>
          <w:sz w:val="24"/>
          <w:szCs w:val="24"/>
        </w:rPr>
        <w:softHyphen/>
        <w:t>ты транспортной  инфраструктуры поселения, осуществляют незначительные капиталь</w:t>
      </w:r>
      <w:r w:rsidRPr="00087AC0">
        <w:rPr>
          <w:rFonts w:ascii="Arial" w:hAnsi="Arial" w:cs="Arial"/>
          <w:sz w:val="24"/>
          <w:szCs w:val="24"/>
        </w:rPr>
        <w:softHyphen/>
        <w:t>ные вложения. Поэтому в ка</w:t>
      </w:r>
      <w:r w:rsidRPr="00087AC0">
        <w:rPr>
          <w:rFonts w:ascii="Arial" w:hAnsi="Arial" w:cs="Arial"/>
          <w:sz w:val="24"/>
          <w:szCs w:val="24"/>
        </w:rPr>
        <w:softHyphen/>
        <w:t>честве основного источника инвестиций предлагается подразумевать поступления от вы</w:t>
      </w:r>
      <w:r w:rsidRPr="00087AC0">
        <w:rPr>
          <w:rFonts w:ascii="Arial" w:hAnsi="Arial" w:cs="Arial"/>
          <w:sz w:val="24"/>
          <w:szCs w:val="24"/>
        </w:rPr>
        <w:softHyphen/>
        <w:t>шестоящих бюджетов.</w:t>
      </w:r>
    </w:p>
    <w:p w:rsidR="0049186C" w:rsidRPr="00087AC0" w:rsidRDefault="0049186C" w:rsidP="0058430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pacing w:val="-1"/>
          <w:sz w:val="24"/>
          <w:szCs w:val="24"/>
        </w:rPr>
        <w:t>Оценочное распределение денежных средств на реализацию МПТР (в ценах 2016 го</w:t>
      </w:r>
      <w:r w:rsidRPr="00087AC0">
        <w:rPr>
          <w:rFonts w:ascii="Arial" w:hAnsi="Arial" w:cs="Arial"/>
          <w:spacing w:val="-1"/>
          <w:sz w:val="24"/>
          <w:szCs w:val="24"/>
        </w:rPr>
        <w:softHyphen/>
      </w:r>
      <w:r w:rsidRPr="00087AC0">
        <w:rPr>
          <w:rFonts w:ascii="Arial" w:hAnsi="Arial" w:cs="Arial"/>
          <w:sz w:val="24"/>
          <w:szCs w:val="24"/>
        </w:rPr>
        <w:t>да) приведено в таб.7</w:t>
      </w:r>
    </w:p>
    <w:p w:rsidR="0049186C" w:rsidRPr="00087AC0" w:rsidRDefault="0049186C" w:rsidP="0058430A">
      <w:pPr>
        <w:shd w:val="clear" w:color="auto" w:fill="FFFFFF"/>
        <w:ind w:firstLine="426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9186C" w:rsidRPr="00087AC0" w:rsidRDefault="0049186C" w:rsidP="0058430A">
      <w:pPr>
        <w:shd w:val="clear" w:color="auto" w:fill="FFFFFF"/>
        <w:ind w:firstLine="426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087AC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Таблица 7. Источники привлечения денежных средств на реализацию МПТР  Новоникольского   сельского поселения, тыс. руб.</w:t>
      </w:r>
    </w:p>
    <w:tbl>
      <w:tblPr>
        <w:tblW w:w="14742" w:type="dxa"/>
        <w:tblInd w:w="32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4"/>
        <w:gridCol w:w="1559"/>
        <w:gridCol w:w="2591"/>
        <w:gridCol w:w="1495"/>
        <w:gridCol w:w="1979"/>
        <w:gridCol w:w="1731"/>
        <w:gridCol w:w="1843"/>
        <w:gridCol w:w="2410"/>
      </w:tblGrid>
      <w:tr w:rsidR="0049186C" w:rsidTr="00B65338">
        <w:trPr>
          <w:trHeight w:hRule="exact" w:val="7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86C" w:rsidRDefault="0049186C" w:rsidP="00B65338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86C" w:rsidRDefault="0049186C" w:rsidP="00B65338">
            <w:pPr>
              <w:shd w:val="clear" w:color="auto" w:fill="FFFFFF"/>
              <w:snapToGrid w:val="0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</w:rPr>
              <w:t>Наименование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86C" w:rsidRDefault="0049186C" w:rsidP="00B65338">
            <w:pPr>
              <w:shd w:val="clear" w:color="auto" w:fill="FFFFFF"/>
              <w:snapToGrid w:val="0"/>
              <w:ind w:firstLine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</w:rPr>
              <w:t>Бюджеты всех уров</w:t>
            </w:r>
            <w:r>
              <w:rPr>
                <w:b/>
                <w:bCs/>
                <w:spacing w:val="-2"/>
              </w:rPr>
              <w:softHyphen/>
            </w:r>
            <w:r>
              <w:rPr>
                <w:b/>
                <w:bCs/>
                <w:spacing w:val="-4"/>
              </w:rPr>
              <w:t>ней и част</w:t>
            </w:r>
            <w:r>
              <w:rPr>
                <w:b/>
                <w:bCs/>
                <w:spacing w:val="-4"/>
              </w:rPr>
              <w:softHyphen/>
            </w:r>
            <w:r>
              <w:rPr>
                <w:b/>
                <w:bCs/>
                <w:spacing w:val="-2"/>
              </w:rPr>
              <w:t>ные инве</w:t>
            </w:r>
            <w:r>
              <w:rPr>
                <w:b/>
                <w:bCs/>
                <w:spacing w:val="-2"/>
              </w:rPr>
              <w:softHyphen/>
            </w:r>
            <w:r>
              <w:rPr>
                <w:b/>
                <w:bCs/>
              </w:rPr>
              <w:t>сторы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86C" w:rsidRDefault="0049186C" w:rsidP="00B65338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В т.ч.  федеральный </w:t>
            </w:r>
            <w:r>
              <w:rPr>
                <w:b/>
                <w:bCs/>
              </w:rPr>
              <w:t xml:space="preserve">бюджет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86C" w:rsidRDefault="0049186C" w:rsidP="00B65338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3"/>
              </w:rPr>
              <w:t xml:space="preserve">В т.ч. </w:t>
            </w:r>
            <w:r>
              <w:rPr>
                <w:b/>
                <w:bCs/>
              </w:rPr>
              <w:t>бюджет областной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86C" w:rsidRDefault="0049186C" w:rsidP="00B65338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3"/>
              </w:rPr>
              <w:t xml:space="preserve">В т.ч. </w:t>
            </w:r>
            <w:r>
              <w:rPr>
                <w:b/>
                <w:bCs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86C" w:rsidRDefault="0049186C" w:rsidP="00B65338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 т.ч.</w:t>
            </w:r>
          </w:p>
          <w:p w:rsidR="0049186C" w:rsidRPr="00E77E90" w:rsidRDefault="0049186C" w:rsidP="00B65338">
            <w:pPr>
              <w:shd w:val="clear" w:color="auto" w:fill="FFFFFF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бюджет   </w:t>
            </w:r>
            <w:r>
              <w:rPr>
                <w:b/>
                <w:bCs/>
                <w:spacing w:val="-2"/>
              </w:rPr>
              <w:t>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86C" w:rsidRDefault="0049186C" w:rsidP="00B65338">
            <w:pPr>
              <w:shd w:val="clear" w:color="auto" w:fill="FFFFFF"/>
              <w:snapToGrid w:val="0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>В т.ч. вне</w:t>
            </w:r>
            <w:r>
              <w:rPr>
                <w:b/>
                <w:bCs/>
                <w:spacing w:val="-3"/>
              </w:rPr>
              <w:t xml:space="preserve">бюджетные </w:t>
            </w:r>
            <w:r>
              <w:rPr>
                <w:b/>
                <w:bCs/>
                <w:spacing w:val="-1"/>
              </w:rPr>
              <w:t>источники</w:t>
            </w:r>
          </w:p>
        </w:tc>
      </w:tr>
      <w:tr w:rsidR="0049186C" w:rsidTr="00B65338">
        <w:trPr>
          <w:trHeight w:hRule="exact" w:val="4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9D43A8" w:rsidRDefault="0049186C" w:rsidP="00DC0144">
            <w:pPr>
              <w:snapToGrid w:val="0"/>
              <w:jc w:val="center"/>
              <w:rPr>
                <w:bCs/>
              </w:rPr>
            </w:pPr>
            <w:r w:rsidRPr="009D43A8">
              <w:rPr>
                <w:bCs/>
              </w:rPr>
              <w:t>Ремонт участков автомобильных дорог</w:t>
            </w:r>
            <w:r>
              <w:rPr>
                <w:bCs/>
              </w:rPr>
              <w:t xml:space="preserve"> </w:t>
            </w:r>
            <w:r w:rsidRPr="009D43A8">
              <w:rPr>
                <w:bCs/>
              </w:rPr>
              <w:t>общего пользования местного значения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8 101,5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86C" w:rsidRPr="00595028" w:rsidRDefault="0049186C" w:rsidP="00DC0144">
            <w:pPr>
              <w:shd w:val="clear" w:color="auto" w:fill="FFFFFF"/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shd w:val="clear" w:color="auto" w:fill="FFFFFF"/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shd w:val="clear" w:color="auto" w:fill="FFFFFF"/>
              <w:tabs>
                <w:tab w:val="left" w:pos="3402"/>
              </w:tabs>
              <w:snapToGrid w:val="0"/>
              <w:jc w:val="center"/>
            </w:pPr>
            <w:r w:rsidRPr="00595028"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86C" w:rsidRPr="00595028" w:rsidRDefault="0049186C" w:rsidP="00DC0144">
            <w:pPr>
              <w:shd w:val="clear" w:color="auto" w:fill="FFFFFF"/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shd w:val="clear" w:color="auto" w:fill="FFFFFF"/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shd w:val="clear" w:color="auto" w:fill="FFFFFF"/>
              <w:tabs>
                <w:tab w:val="left" w:pos="3402"/>
              </w:tabs>
              <w:snapToGrid w:val="0"/>
              <w:jc w:val="center"/>
            </w:pPr>
            <w:r w:rsidRPr="00595028"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86C" w:rsidRPr="00595028" w:rsidRDefault="0049186C" w:rsidP="00DC0144">
            <w:pPr>
              <w:shd w:val="clear" w:color="auto" w:fill="FFFFFF"/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shd w:val="clear" w:color="auto" w:fill="FFFFFF"/>
              <w:tabs>
                <w:tab w:val="left" w:pos="3402"/>
              </w:tabs>
              <w:snapToGrid w:val="0"/>
              <w:jc w:val="center"/>
            </w:pPr>
          </w:p>
          <w:p w:rsidR="0049186C" w:rsidRPr="00595028" w:rsidRDefault="0049186C" w:rsidP="00DC0144">
            <w:pPr>
              <w:shd w:val="clear" w:color="auto" w:fill="FFFFFF"/>
              <w:tabs>
                <w:tab w:val="left" w:pos="3402"/>
              </w:tabs>
              <w:snapToGrid w:val="0"/>
              <w:jc w:val="center"/>
            </w:pPr>
            <w:r w:rsidRPr="00595028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90A03">
            <w:pPr>
              <w:tabs>
                <w:tab w:val="left" w:pos="3402"/>
              </w:tabs>
              <w:snapToGrid w:val="0"/>
              <w:jc w:val="center"/>
            </w:pPr>
            <w:r>
              <w:t>8 101,5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</w:pPr>
          </w:p>
          <w:p w:rsidR="0049186C" w:rsidRDefault="0049186C" w:rsidP="00B65338">
            <w:pPr>
              <w:shd w:val="clear" w:color="auto" w:fill="FFFFFF"/>
              <w:snapToGrid w:val="0"/>
              <w:jc w:val="center"/>
            </w:pPr>
          </w:p>
          <w:p w:rsidR="0049186C" w:rsidRDefault="0049186C" w:rsidP="00B6533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49186C" w:rsidTr="00B65338">
        <w:trPr>
          <w:trHeight w:hRule="exact" w:val="5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Содержание дорог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1 540,5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86C" w:rsidRPr="00595028" w:rsidRDefault="0049186C" w:rsidP="00DC0144">
            <w:pPr>
              <w:shd w:val="clear" w:color="auto" w:fill="FFFFFF"/>
              <w:tabs>
                <w:tab w:val="left" w:pos="3402"/>
              </w:tabs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86C" w:rsidRPr="00595028" w:rsidRDefault="0049186C" w:rsidP="00DC0144">
            <w:pPr>
              <w:shd w:val="clear" w:color="auto" w:fill="FFFFFF"/>
              <w:tabs>
                <w:tab w:val="left" w:pos="3402"/>
              </w:tabs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86C" w:rsidRPr="00595028" w:rsidRDefault="0049186C" w:rsidP="00DC0144">
            <w:pPr>
              <w:shd w:val="clear" w:color="auto" w:fill="FFFFFF"/>
              <w:tabs>
                <w:tab w:val="left" w:pos="3402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90A03">
            <w:pPr>
              <w:tabs>
                <w:tab w:val="left" w:pos="3402"/>
              </w:tabs>
              <w:snapToGrid w:val="0"/>
              <w:jc w:val="center"/>
            </w:pPr>
            <w:r>
              <w:t>1 540,5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</w:pPr>
          </w:p>
        </w:tc>
      </w:tr>
      <w:tr w:rsidR="0049186C" w:rsidTr="00B65338">
        <w:trPr>
          <w:trHeight w:hRule="exact"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Default="0049186C" w:rsidP="00B65338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C0144">
            <w:pPr>
              <w:tabs>
                <w:tab w:val="left" w:pos="3402"/>
              </w:tabs>
              <w:snapToGrid w:val="0"/>
              <w:jc w:val="center"/>
            </w:pPr>
            <w:r>
              <w:t>9 642,0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86C" w:rsidRPr="00595028" w:rsidRDefault="0049186C" w:rsidP="00DC0144">
            <w:pPr>
              <w:shd w:val="clear" w:color="auto" w:fill="FFFFFF"/>
              <w:tabs>
                <w:tab w:val="left" w:pos="3402"/>
              </w:tabs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86C" w:rsidRPr="00595028" w:rsidRDefault="0049186C" w:rsidP="00DC0144">
            <w:pPr>
              <w:shd w:val="clear" w:color="auto" w:fill="FFFFFF"/>
              <w:tabs>
                <w:tab w:val="left" w:pos="3402"/>
              </w:tabs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86C" w:rsidRPr="00595028" w:rsidRDefault="0049186C" w:rsidP="00DC0144">
            <w:pPr>
              <w:shd w:val="clear" w:color="auto" w:fill="FFFFFF"/>
              <w:tabs>
                <w:tab w:val="left" w:pos="3402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186C" w:rsidRPr="00595028" w:rsidRDefault="0049186C" w:rsidP="00D90A03">
            <w:pPr>
              <w:tabs>
                <w:tab w:val="left" w:pos="3402"/>
              </w:tabs>
              <w:snapToGrid w:val="0"/>
              <w:jc w:val="center"/>
            </w:pPr>
            <w:r>
              <w:t>9 642,0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86C" w:rsidRDefault="0049186C" w:rsidP="00B65338">
            <w:pPr>
              <w:shd w:val="clear" w:color="auto" w:fill="FFFFFF"/>
              <w:snapToGrid w:val="0"/>
              <w:jc w:val="center"/>
            </w:pPr>
          </w:p>
        </w:tc>
      </w:tr>
    </w:tbl>
    <w:p w:rsidR="0049186C" w:rsidRPr="00087AC0" w:rsidRDefault="0049186C" w:rsidP="0058430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Под внебюджетными источниками понимаются средства пред</w:t>
      </w:r>
      <w:r w:rsidRPr="00087AC0">
        <w:rPr>
          <w:rFonts w:ascii="Arial" w:hAnsi="Arial" w:cs="Arial"/>
          <w:sz w:val="24"/>
          <w:szCs w:val="24"/>
        </w:rPr>
        <w:softHyphen/>
        <w:t>приятий, внешних инвесторов и потребителей. Более конкретно распределение источни</w:t>
      </w:r>
      <w:r w:rsidRPr="00087AC0">
        <w:rPr>
          <w:rFonts w:ascii="Arial" w:hAnsi="Arial" w:cs="Arial"/>
          <w:sz w:val="24"/>
          <w:szCs w:val="24"/>
        </w:rPr>
        <w:softHyphen/>
        <w:t>ков финансирования определяется при разработке инвестиционных проектов.</w:t>
      </w:r>
    </w:p>
    <w:p w:rsidR="0049186C" w:rsidRPr="00087AC0" w:rsidRDefault="0049186C" w:rsidP="0058430A">
      <w:pPr>
        <w:shd w:val="clear" w:color="auto" w:fill="FFFFFF"/>
        <w:spacing w:line="274" w:lineRule="exact"/>
        <w:ind w:firstLine="76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pacing w:val="-1"/>
          <w:sz w:val="24"/>
          <w:szCs w:val="24"/>
        </w:rPr>
        <w:t>Перспективы сельского поселения до 2033 года связаны с расширением производ</w:t>
      </w:r>
      <w:r w:rsidRPr="00087AC0">
        <w:rPr>
          <w:rFonts w:ascii="Arial" w:hAnsi="Arial" w:cs="Arial"/>
          <w:spacing w:val="-1"/>
          <w:sz w:val="24"/>
          <w:szCs w:val="24"/>
        </w:rPr>
        <w:softHyphen/>
        <w:t>ства в сельском хозяйстве, растениеводстве, животноводстве, личных подсобных хозяйст</w:t>
      </w:r>
      <w:r w:rsidRPr="00087AC0">
        <w:rPr>
          <w:rFonts w:ascii="Arial" w:hAnsi="Arial" w:cs="Arial"/>
          <w:spacing w:val="-1"/>
          <w:sz w:val="24"/>
          <w:szCs w:val="24"/>
        </w:rPr>
        <w:softHyphen/>
      </w:r>
      <w:r w:rsidRPr="00087AC0">
        <w:rPr>
          <w:rFonts w:ascii="Arial" w:hAnsi="Arial" w:cs="Arial"/>
          <w:sz w:val="24"/>
          <w:szCs w:val="24"/>
        </w:rPr>
        <w:t>вах.</w:t>
      </w:r>
    </w:p>
    <w:p w:rsidR="0049186C" w:rsidRPr="00087AC0" w:rsidRDefault="0049186C" w:rsidP="00DF49EC">
      <w:pPr>
        <w:shd w:val="clear" w:color="auto" w:fill="FFFFFF"/>
        <w:spacing w:line="274" w:lineRule="exact"/>
        <w:ind w:firstLine="706"/>
        <w:jc w:val="both"/>
        <w:rPr>
          <w:rFonts w:ascii="Arial" w:hAnsi="Arial" w:cs="Arial"/>
          <w:spacing w:val="-1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Рассматривая интегральные показатели текущего уровня социально-</w:t>
      </w:r>
      <w:r w:rsidRPr="00087AC0">
        <w:rPr>
          <w:rFonts w:ascii="Arial" w:hAnsi="Arial" w:cs="Arial"/>
          <w:spacing w:val="-1"/>
          <w:sz w:val="24"/>
          <w:szCs w:val="24"/>
        </w:rPr>
        <w:t>экономического развития Новоникольского  сельского поселения, отмечается следующее:</w:t>
      </w:r>
    </w:p>
    <w:p w:rsidR="0049186C" w:rsidRPr="00087AC0" w:rsidRDefault="0049186C" w:rsidP="00DF49EC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-бюджетная обеспеченность низкая.</w:t>
      </w:r>
    </w:p>
    <w:p w:rsidR="0049186C" w:rsidRPr="00087AC0" w:rsidRDefault="0049186C" w:rsidP="00DF49EC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-транспортная доступность  поселения низкая;</w:t>
      </w:r>
    </w:p>
    <w:p w:rsidR="0049186C" w:rsidRPr="00087AC0" w:rsidRDefault="0049186C" w:rsidP="00DF49EC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-наличие трудовых ресурсов позволяет обеспечить потребности в рас</w:t>
      </w:r>
      <w:r w:rsidRPr="00087AC0">
        <w:rPr>
          <w:rFonts w:ascii="Arial" w:hAnsi="Arial" w:cs="Arial"/>
          <w:sz w:val="24"/>
          <w:szCs w:val="24"/>
        </w:rPr>
        <w:softHyphen/>
        <w:t>ширении производства;</w:t>
      </w:r>
    </w:p>
    <w:p w:rsidR="0049186C" w:rsidRPr="00087AC0" w:rsidRDefault="0049186C" w:rsidP="00DF49EC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-состояние жилищного фонда - в большей части приемлемое с достаточно высо</w:t>
      </w:r>
      <w:r w:rsidRPr="00087AC0">
        <w:rPr>
          <w:rFonts w:ascii="Arial" w:hAnsi="Arial" w:cs="Arial"/>
          <w:sz w:val="24"/>
          <w:szCs w:val="24"/>
        </w:rPr>
        <w:softHyphen/>
        <w:t>кой долей ветхого жилья;</w:t>
      </w:r>
    </w:p>
    <w:p w:rsidR="0049186C" w:rsidRPr="00087AC0" w:rsidRDefault="0049186C" w:rsidP="0058430A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spacing w:val="-1"/>
          <w:sz w:val="24"/>
          <w:szCs w:val="24"/>
        </w:rPr>
        <w:tab/>
        <w:t xml:space="preserve">   - доходы населения на уровне средних по району.</w:t>
      </w:r>
    </w:p>
    <w:p w:rsidR="0049186C" w:rsidRPr="00087AC0" w:rsidRDefault="0049186C" w:rsidP="0058430A">
      <w:pPr>
        <w:rPr>
          <w:rFonts w:ascii="Arial" w:hAnsi="Arial" w:cs="Arial"/>
          <w:sz w:val="24"/>
          <w:szCs w:val="24"/>
        </w:rPr>
        <w:sectPr w:rsidR="0049186C" w:rsidRPr="00087AC0">
          <w:pgSz w:w="16838" w:h="11906" w:orient="landscape"/>
          <w:pgMar w:top="284" w:right="1134" w:bottom="851" w:left="1134" w:header="709" w:footer="709" w:gutter="0"/>
          <w:cols w:space="720"/>
        </w:sectPr>
      </w:pP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  <w:r w:rsidRPr="00087AC0">
        <w:rPr>
          <w:rFonts w:ascii="Arial" w:hAnsi="Arial" w:cs="Arial"/>
          <w:b/>
          <w:bCs/>
        </w:rPr>
        <w:t>6. Оценка эффективности мероприятий развития транспортной инфраструктуры.</w:t>
      </w:r>
    </w:p>
    <w:p w:rsidR="0049186C" w:rsidRPr="00087AC0" w:rsidRDefault="0049186C" w:rsidP="0058430A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  </w:t>
      </w:r>
      <w:r w:rsidRPr="00087AC0">
        <w:rPr>
          <w:rFonts w:ascii="Arial" w:hAnsi="Arial" w:cs="Arial"/>
          <w:sz w:val="24"/>
          <w:szCs w:val="24"/>
        </w:rPr>
        <w:tab/>
        <w:t xml:space="preserve">- поддержание транспортной инфраструктуры поселения; </w:t>
      </w:r>
    </w:p>
    <w:p w:rsidR="0049186C" w:rsidRPr="00087AC0" w:rsidRDefault="0049186C" w:rsidP="0058430A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 xml:space="preserve"> -сбалансированное и скоординированное с иными сферами жизнедеятельности;</w:t>
      </w:r>
    </w:p>
    <w:p w:rsidR="0049186C" w:rsidRPr="00087AC0" w:rsidRDefault="0049186C" w:rsidP="0058430A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-повышение безопасности движения;</w:t>
      </w:r>
    </w:p>
    <w:p w:rsidR="0049186C" w:rsidRPr="00087AC0" w:rsidRDefault="0049186C" w:rsidP="0058430A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 xml:space="preserve">-качество транспортного обслуживания населения, юридических лиц и индивидуальных предпринимателей, осуществляющих экономическую деятельность;  </w:t>
      </w:r>
    </w:p>
    <w:p w:rsidR="0049186C" w:rsidRDefault="0049186C" w:rsidP="0058430A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-снижение негативного воздействия транспортной инфраструктуры на окружающую среду поселения.</w:t>
      </w:r>
    </w:p>
    <w:p w:rsidR="0049186C" w:rsidRPr="00087AC0" w:rsidRDefault="0049186C" w:rsidP="0058430A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9186C" w:rsidRDefault="0049186C" w:rsidP="0058430A">
      <w:pPr>
        <w:pStyle w:val="NormalWeb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  <w:r w:rsidRPr="00087AC0">
        <w:rPr>
          <w:rFonts w:ascii="Arial" w:hAnsi="Arial" w:cs="Arial"/>
          <w:b/>
          <w:bCs/>
        </w:rPr>
        <w:t>7. Предложение по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Новоникольского  сельского поселения.</w:t>
      </w:r>
    </w:p>
    <w:p w:rsidR="0049186C" w:rsidRPr="00087AC0" w:rsidRDefault="0049186C" w:rsidP="0058430A">
      <w:pPr>
        <w:pStyle w:val="NormalWeb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 xml:space="preserve">Администрация </w:t>
      </w:r>
      <w:r w:rsidRPr="00087AC0">
        <w:rPr>
          <w:rFonts w:ascii="Arial" w:hAnsi="Arial" w:cs="Arial"/>
          <w:bCs/>
          <w:sz w:val="24"/>
          <w:szCs w:val="24"/>
        </w:rPr>
        <w:t>Новоникольского</w:t>
      </w:r>
      <w:r w:rsidRPr="00087AC0">
        <w:rPr>
          <w:rFonts w:ascii="Arial" w:hAnsi="Arial" w:cs="Arial"/>
          <w:sz w:val="24"/>
          <w:szCs w:val="24"/>
        </w:rPr>
        <w:t xml:space="preserve"> сельского поселения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- контроль за реализацией программных мероприятий по срокам, содержанию, финансовым затратам и ресурсам;</w:t>
      </w: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Программа разрабатывается сроком на 17 лет и подлежит корректировке ежегодно.</w:t>
      </w: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показателей». Принятие  решений по выделению бюджетных средств из бюджета поселения, подготовка и проведение конкурсов на привлечение инвесторов принимаются в соответствии с действующим законодательством.</w:t>
      </w: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Мониторинг и корректировка Программы осуществляется на основании  нормативных документов.</w:t>
      </w: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Мониторинг Программы включает следующие этапы:</w:t>
      </w: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инфраструктуры.</w:t>
      </w: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2.Верификация данных.</w:t>
      </w: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3.Анализ данных о результатах проводимых преобразований транспортной  инфраструктуры.</w:t>
      </w: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 w:rsidP="0058430A">
      <w:pPr>
        <w:jc w:val="both"/>
        <w:rPr>
          <w:rFonts w:ascii="Arial" w:hAnsi="Arial" w:cs="Arial"/>
          <w:sz w:val="24"/>
          <w:szCs w:val="24"/>
        </w:rPr>
      </w:pPr>
    </w:p>
    <w:p w:rsidR="0049186C" w:rsidRPr="00087AC0" w:rsidRDefault="0049186C">
      <w:pPr>
        <w:rPr>
          <w:rFonts w:ascii="Arial" w:hAnsi="Arial" w:cs="Arial"/>
          <w:sz w:val="24"/>
          <w:szCs w:val="24"/>
        </w:rPr>
      </w:pPr>
    </w:p>
    <w:sectPr w:rsidR="0049186C" w:rsidRPr="00087AC0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6C" w:rsidRDefault="0049186C" w:rsidP="00353A0F">
      <w:r>
        <w:separator/>
      </w:r>
    </w:p>
  </w:endnote>
  <w:endnote w:type="continuationSeparator" w:id="0">
    <w:p w:rsidR="0049186C" w:rsidRDefault="0049186C" w:rsidP="0035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6C" w:rsidRDefault="0049186C">
    <w:pPr>
      <w:pStyle w:val="Footer"/>
      <w:jc w:val="right"/>
    </w:pPr>
    <w:fldSimple w:instr=" PAGE   \* MERGEFORMAT ">
      <w:r>
        <w:rPr>
          <w:noProof/>
        </w:rPr>
        <w:t>15</w:t>
      </w:r>
    </w:fldSimple>
  </w:p>
  <w:p w:rsidR="0049186C" w:rsidRDefault="00491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6C" w:rsidRDefault="0049186C" w:rsidP="00353A0F">
      <w:r>
        <w:separator/>
      </w:r>
    </w:p>
  </w:footnote>
  <w:footnote w:type="continuationSeparator" w:id="0">
    <w:p w:rsidR="0049186C" w:rsidRDefault="0049186C" w:rsidP="00353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/>
      </w:pPr>
      <w:rPr>
        <w:rFonts w:ascii="Times New Roman" w:hAnsi="Times New Roman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B7C388E"/>
    <w:multiLevelType w:val="hybridMultilevel"/>
    <w:tmpl w:val="A2D66F46"/>
    <w:lvl w:ilvl="0" w:tplc="2E225B3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58684E"/>
    <w:multiLevelType w:val="hybridMultilevel"/>
    <w:tmpl w:val="65A4CB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30A"/>
    <w:rsid w:val="00011F57"/>
    <w:rsid w:val="00036F6E"/>
    <w:rsid w:val="000432F3"/>
    <w:rsid w:val="000459C5"/>
    <w:rsid w:val="000650A6"/>
    <w:rsid w:val="00087AC0"/>
    <w:rsid w:val="000A1907"/>
    <w:rsid w:val="000A1FFC"/>
    <w:rsid w:val="000A314B"/>
    <w:rsid w:val="000A4749"/>
    <w:rsid w:val="000B67B4"/>
    <w:rsid w:val="0013147F"/>
    <w:rsid w:val="0014293A"/>
    <w:rsid w:val="00153104"/>
    <w:rsid w:val="0018261D"/>
    <w:rsid w:val="00186DE3"/>
    <w:rsid w:val="001949F7"/>
    <w:rsid w:val="001C323D"/>
    <w:rsid w:val="001F2D96"/>
    <w:rsid w:val="001F5BCD"/>
    <w:rsid w:val="00212363"/>
    <w:rsid w:val="002740EB"/>
    <w:rsid w:val="0028616C"/>
    <w:rsid w:val="002934C3"/>
    <w:rsid w:val="002C2FD7"/>
    <w:rsid w:val="002D0667"/>
    <w:rsid w:val="002D3A08"/>
    <w:rsid w:val="00334E08"/>
    <w:rsid w:val="00337581"/>
    <w:rsid w:val="0034256D"/>
    <w:rsid w:val="00350955"/>
    <w:rsid w:val="00353A0F"/>
    <w:rsid w:val="003947D4"/>
    <w:rsid w:val="003E6881"/>
    <w:rsid w:val="003F2232"/>
    <w:rsid w:val="003F4DF6"/>
    <w:rsid w:val="00403D82"/>
    <w:rsid w:val="004161D1"/>
    <w:rsid w:val="004204CB"/>
    <w:rsid w:val="00427713"/>
    <w:rsid w:val="004467C2"/>
    <w:rsid w:val="00477F91"/>
    <w:rsid w:val="00483132"/>
    <w:rsid w:val="0049186C"/>
    <w:rsid w:val="004A0C5C"/>
    <w:rsid w:val="004B535C"/>
    <w:rsid w:val="004C0B30"/>
    <w:rsid w:val="004D4920"/>
    <w:rsid w:val="004E20B0"/>
    <w:rsid w:val="004E4A04"/>
    <w:rsid w:val="00516D29"/>
    <w:rsid w:val="005417BF"/>
    <w:rsid w:val="00563876"/>
    <w:rsid w:val="005825A4"/>
    <w:rsid w:val="0058430A"/>
    <w:rsid w:val="00595028"/>
    <w:rsid w:val="00596EC0"/>
    <w:rsid w:val="005A5B9E"/>
    <w:rsid w:val="005C0B39"/>
    <w:rsid w:val="005E7E88"/>
    <w:rsid w:val="00611CBA"/>
    <w:rsid w:val="00652C8A"/>
    <w:rsid w:val="006D522A"/>
    <w:rsid w:val="0070352F"/>
    <w:rsid w:val="00735430"/>
    <w:rsid w:val="007C4A63"/>
    <w:rsid w:val="007C6CAE"/>
    <w:rsid w:val="007C6FC6"/>
    <w:rsid w:val="008373BE"/>
    <w:rsid w:val="0084536C"/>
    <w:rsid w:val="008B4666"/>
    <w:rsid w:val="0093433A"/>
    <w:rsid w:val="00953E3C"/>
    <w:rsid w:val="00957C84"/>
    <w:rsid w:val="00993D51"/>
    <w:rsid w:val="009A72AF"/>
    <w:rsid w:val="009B08C7"/>
    <w:rsid w:val="009B72FE"/>
    <w:rsid w:val="009D43A8"/>
    <w:rsid w:val="009E7DAF"/>
    <w:rsid w:val="009F52E1"/>
    <w:rsid w:val="00A0709F"/>
    <w:rsid w:val="00A07B64"/>
    <w:rsid w:val="00A11752"/>
    <w:rsid w:val="00A92C40"/>
    <w:rsid w:val="00A96848"/>
    <w:rsid w:val="00AC30DC"/>
    <w:rsid w:val="00B13BDE"/>
    <w:rsid w:val="00B20EB6"/>
    <w:rsid w:val="00B65338"/>
    <w:rsid w:val="00B96025"/>
    <w:rsid w:val="00BA4263"/>
    <w:rsid w:val="00BE79C3"/>
    <w:rsid w:val="00BF0400"/>
    <w:rsid w:val="00C10D98"/>
    <w:rsid w:val="00C11C33"/>
    <w:rsid w:val="00C1476D"/>
    <w:rsid w:val="00C15786"/>
    <w:rsid w:val="00C418B9"/>
    <w:rsid w:val="00CD417F"/>
    <w:rsid w:val="00D0136B"/>
    <w:rsid w:val="00D03FDA"/>
    <w:rsid w:val="00D71090"/>
    <w:rsid w:val="00D90A03"/>
    <w:rsid w:val="00DC0144"/>
    <w:rsid w:val="00DC1616"/>
    <w:rsid w:val="00DC44C8"/>
    <w:rsid w:val="00DF49EC"/>
    <w:rsid w:val="00E12847"/>
    <w:rsid w:val="00E35A21"/>
    <w:rsid w:val="00E50D0B"/>
    <w:rsid w:val="00E71963"/>
    <w:rsid w:val="00E77E90"/>
    <w:rsid w:val="00EA2559"/>
    <w:rsid w:val="00EE604F"/>
    <w:rsid w:val="00F1318B"/>
    <w:rsid w:val="00F23F88"/>
    <w:rsid w:val="00F34374"/>
    <w:rsid w:val="00F77B17"/>
    <w:rsid w:val="00F90232"/>
    <w:rsid w:val="00F94EBE"/>
    <w:rsid w:val="00FA5BD5"/>
    <w:rsid w:val="00FD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0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Normal"/>
    <w:next w:val="Normal"/>
    <w:link w:val="Heading1Char1"/>
    <w:uiPriority w:val="99"/>
    <w:qFormat/>
    <w:rsid w:val="0058430A"/>
    <w:pPr>
      <w:keepNext/>
      <w:outlineLvl w:val="0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430A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DefaultParagraphFont"/>
    <w:link w:val="Heading1"/>
    <w:uiPriority w:val="9"/>
    <w:rsid w:val="000D12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43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8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7"/>
    <w:basedOn w:val="DefaultParagraphFont"/>
    <w:link w:val="Heading1"/>
    <w:uiPriority w:val="99"/>
    <w:locked/>
    <w:rsid w:val="000A19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6"/>
    <w:basedOn w:val="DefaultParagraphFont"/>
    <w:link w:val="Heading1"/>
    <w:uiPriority w:val="99"/>
    <w:locked/>
    <w:rsid w:val="004E4A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5"/>
    <w:basedOn w:val="DefaultParagraphFont"/>
    <w:link w:val="Heading1"/>
    <w:uiPriority w:val="99"/>
    <w:locked/>
    <w:rsid w:val="00B960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4"/>
    <w:basedOn w:val="DefaultParagraphFont"/>
    <w:link w:val="Heading1"/>
    <w:uiPriority w:val="99"/>
    <w:locked/>
    <w:rsid w:val="00EE60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3"/>
    <w:basedOn w:val="DefaultParagraphFont"/>
    <w:link w:val="Heading1"/>
    <w:uiPriority w:val="99"/>
    <w:locked/>
    <w:rsid w:val="000A1F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H11 Char2"/>
    <w:basedOn w:val="DefaultParagraphFont"/>
    <w:link w:val="Heading1"/>
    <w:uiPriority w:val="99"/>
    <w:locked/>
    <w:rsid w:val="00B13BD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1Char1">
    <w:name w:val="Heading 1 Char1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basedOn w:val="DefaultParagraphFont"/>
    <w:link w:val="Heading1"/>
    <w:uiPriority w:val="99"/>
    <w:locked/>
    <w:rsid w:val="0058430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58430A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843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58430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8430A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24"/>
      <w:szCs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58430A"/>
    <w:rPr>
      <w:rFonts w:eastAsia="Times New Roman" w:cs="Calibri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5843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843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8430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5843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58430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Spacing">
    <w:name w:val="No Spacing"/>
    <w:link w:val="NoSpacingChar"/>
    <w:uiPriority w:val="99"/>
    <w:qFormat/>
    <w:rsid w:val="0058430A"/>
  </w:style>
  <w:style w:type="paragraph" w:customStyle="1" w:styleId="NoSpacing1">
    <w:name w:val="No Spacing1"/>
    <w:basedOn w:val="Normal"/>
    <w:uiPriority w:val="99"/>
    <w:rsid w:val="0058430A"/>
    <w:rPr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58430A"/>
    <w:rPr>
      <w:sz w:val="22"/>
      <w:lang w:eastAsia="ru-RU"/>
    </w:rPr>
  </w:style>
  <w:style w:type="paragraph" w:customStyle="1" w:styleId="1">
    <w:name w:val="Стиль1"/>
    <w:basedOn w:val="Heading1"/>
    <w:uiPriority w:val="99"/>
    <w:rsid w:val="0058430A"/>
    <w:pPr>
      <w:keepNext w:val="0"/>
      <w:suppressAutoHyphens/>
      <w:spacing w:before="120"/>
      <w:jc w:val="center"/>
      <w:outlineLvl w:val="9"/>
    </w:pPr>
    <w:rPr>
      <w:spacing w:val="-1"/>
      <w:kern w:val="2"/>
      <w:sz w:val="28"/>
      <w:szCs w:val="28"/>
      <w:lang w:eastAsia="ar-SA"/>
    </w:rPr>
  </w:style>
  <w:style w:type="paragraph" w:customStyle="1" w:styleId="a">
    <w:name w:val="Таблица"/>
    <w:basedOn w:val="Normal"/>
    <w:uiPriority w:val="99"/>
    <w:rsid w:val="0058430A"/>
    <w:pPr>
      <w:suppressAutoHyphens/>
      <w:jc w:val="both"/>
    </w:pPr>
    <w:rPr>
      <w:rFonts w:eastAsia="Calibri"/>
      <w:b/>
      <w:bCs/>
      <w:sz w:val="24"/>
      <w:szCs w:val="24"/>
      <w:lang w:eastAsia="ar-SA"/>
    </w:rPr>
  </w:style>
  <w:style w:type="character" w:customStyle="1" w:styleId="S">
    <w:name w:val="S_Обычный Знак"/>
    <w:basedOn w:val="DefaultParagraphFont"/>
    <w:link w:val="S0"/>
    <w:uiPriority w:val="99"/>
    <w:locked/>
    <w:rsid w:val="0058430A"/>
    <w:rPr>
      <w:rFonts w:ascii="Bookman Old Style" w:hAnsi="Bookman Old Style" w:cs="Bookman Old Style"/>
      <w:sz w:val="24"/>
      <w:szCs w:val="24"/>
    </w:rPr>
  </w:style>
  <w:style w:type="paragraph" w:customStyle="1" w:styleId="S0">
    <w:name w:val="S_Обычный"/>
    <w:basedOn w:val="Normal"/>
    <w:link w:val="S"/>
    <w:uiPriority w:val="99"/>
    <w:rsid w:val="0058430A"/>
    <w:pPr>
      <w:spacing w:line="276" w:lineRule="auto"/>
      <w:ind w:firstLine="567"/>
      <w:jc w:val="both"/>
    </w:pPr>
    <w:rPr>
      <w:rFonts w:ascii="Bookman Old Style" w:eastAsia="Calibri" w:hAnsi="Bookman Old Style" w:cs="Bookman Old Style"/>
      <w:sz w:val="24"/>
      <w:szCs w:val="24"/>
      <w:lang w:eastAsia="en-US"/>
    </w:rPr>
  </w:style>
  <w:style w:type="character" w:customStyle="1" w:styleId="10">
    <w:name w:val="1 Основной текст 0"/>
    <w:aliases w:val="95 ПК,А. Основной текст 0 Знак Знак Знак Знак Знак Знак Знак Знак"/>
    <w:link w:val="101"/>
    <w:uiPriority w:val="99"/>
    <w:locked/>
    <w:rsid w:val="0058430A"/>
    <w:rPr>
      <w:rFonts w:ascii="Calibri" w:hAnsi="Calibri"/>
      <w:color w:val="000000"/>
      <w:kern w:val="24"/>
      <w:sz w:val="24"/>
    </w:rPr>
  </w:style>
  <w:style w:type="paragraph" w:customStyle="1" w:styleId="101">
    <w:name w:val="1 Основной текст 01"/>
    <w:aliases w:val="95 ПК1,А. Основной текст 0 Знак Знак Знак Знак Знак Знак1,Основной текст 01,А. Основной текст 01,1. Основной текст 01,А. Основной текст 0 Знак Знак Знак Знак1,А. Основной текст 0 Знак Знак1"/>
    <w:basedOn w:val="Normal"/>
    <w:link w:val="10"/>
    <w:uiPriority w:val="99"/>
    <w:rsid w:val="0058430A"/>
    <w:pPr>
      <w:ind w:firstLine="539"/>
      <w:jc w:val="both"/>
    </w:pPr>
    <w:rPr>
      <w:rFonts w:ascii="Calibri" w:eastAsia="Calibri" w:hAnsi="Calibri"/>
      <w:color w:val="000000"/>
      <w:kern w:val="24"/>
      <w:sz w:val="24"/>
    </w:rPr>
  </w:style>
  <w:style w:type="paragraph" w:styleId="Header">
    <w:name w:val="header"/>
    <w:basedOn w:val="Normal"/>
    <w:link w:val="HeaderChar"/>
    <w:uiPriority w:val="99"/>
    <w:semiHidden/>
    <w:rsid w:val="00353A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3A0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3A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3A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3018/%D0%A1%D0%B8%D1%81%D1%82%D0%B5%D0%BC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fficial.academic.ru/23891/%D0%A1%D0%BE%D0%BE%D1%80%D1%83%D0%B6%D0%B5%D0%BD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15</Pages>
  <Words>4314</Words>
  <Characters>24591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23</cp:revision>
  <cp:lastPrinted>2023-04-03T08:42:00Z</cp:lastPrinted>
  <dcterms:created xsi:type="dcterms:W3CDTF">2016-10-06T05:35:00Z</dcterms:created>
  <dcterms:modified xsi:type="dcterms:W3CDTF">2023-04-26T05:43:00Z</dcterms:modified>
</cp:coreProperties>
</file>